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81" w:rsidRPr="00F64959"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tabs>
          <w:tab w:val="left" w:pos="5695"/>
        </w:tabs>
        <w:rPr>
          <w:b/>
        </w:rPr>
      </w:pPr>
      <w:r>
        <w:rPr>
          <w:b/>
        </w:rPr>
        <w:tab/>
      </w: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Pr="007F249A" w:rsidRDefault="00E52A81" w:rsidP="00E52A81">
      <w:pPr>
        <w:jc w:val="center"/>
        <w:rPr>
          <w:b/>
          <w:bCs/>
        </w:rPr>
      </w:pPr>
      <w:r w:rsidRPr="007F249A">
        <w:rPr>
          <w:b/>
          <w:bCs/>
        </w:rPr>
        <w:t>Cenu aptaujas</w:t>
      </w:r>
    </w:p>
    <w:p w:rsidR="00E52A81" w:rsidRPr="007F249A" w:rsidRDefault="00E52A81" w:rsidP="00E52A81">
      <w:pPr>
        <w:rPr>
          <w:b/>
          <w:bCs/>
        </w:rPr>
      </w:pPr>
    </w:p>
    <w:p w:rsidR="00E52A81" w:rsidRPr="007F249A" w:rsidRDefault="00E52A81" w:rsidP="00E52A81">
      <w:pPr>
        <w:pStyle w:val="Standard"/>
        <w:jc w:val="center"/>
        <w:rPr>
          <w:rFonts w:cs="Times New Roman"/>
          <w:b/>
          <w:bCs/>
          <w:sz w:val="32"/>
        </w:rPr>
      </w:pPr>
      <w:r w:rsidRPr="00296F1F">
        <w:rPr>
          <w:rFonts w:cs="Times New Roman"/>
          <w:b/>
          <w:bCs/>
          <w:iCs/>
          <w:sz w:val="32"/>
        </w:rPr>
        <w:t>„Projektēšanas un autoruzraudzības pakalpojumu sniegšana angāra būvniecībai smilšu ūdeņu pieņemšanas sūknētavai Daugavas ielā 32, Daugavpilī</w:t>
      </w:r>
      <w:r w:rsidRPr="00296F1F">
        <w:rPr>
          <w:rFonts w:cs="Times New Roman"/>
          <w:b/>
          <w:bCs/>
          <w:sz w:val="32"/>
        </w:rPr>
        <w:t>”</w:t>
      </w:r>
      <w:r w:rsidRPr="007F249A">
        <w:rPr>
          <w:rFonts w:cs="Times New Roman"/>
          <w:sz w:val="32"/>
        </w:rPr>
        <w:t xml:space="preserve"> </w:t>
      </w:r>
    </w:p>
    <w:p w:rsidR="00E52A81" w:rsidRPr="007F249A" w:rsidRDefault="00E52A81" w:rsidP="00E52A81">
      <w:pPr>
        <w:jc w:val="center"/>
      </w:pPr>
    </w:p>
    <w:p w:rsidR="00E52A81" w:rsidRPr="007F249A" w:rsidRDefault="00E52A81" w:rsidP="00E52A81">
      <w:pPr>
        <w:jc w:val="center"/>
        <w:rPr>
          <w:b/>
          <w:bCs/>
          <w:iCs/>
        </w:rPr>
      </w:pPr>
      <w:r w:rsidRPr="007F249A">
        <w:rPr>
          <w:b/>
          <w:bCs/>
          <w:iCs/>
        </w:rPr>
        <w:t xml:space="preserve">(identifikācijas </w:t>
      </w:r>
      <w:r w:rsidRPr="007F249A">
        <w:rPr>
          <w:b/>
        </w:rPr>
        <w:t>Nr.</w:t>
      </w:r>
      <w:r w:rsidRPr="006C1363">
        <w:rPr>
          <w:b/>
        </w:rPr>
        <w:t>DŪ-2017/15)</w:t>
      </w:r>
    </w:p>
    <w:p w:rsidR="00E52A81" w:rsidRPr="007F249A" w:rsidRDefault="00E52A81" w:rsidP="00E52A81">
      <w:pPr>
        <w:jc w:val="center"/>
        <w:rPr>
          <w:b/>
          <w:bCs/>
        </w:rPr>
      </w:pPr>
    </w:p>
    <w:p w:rsidR="00E52A81" w:rsidRPr="007F249A" w:rsidRDefault="00E52A81" w:rsidP="00E52A81">
      <w:pPr>
        <w:jc w:val="center"/>
        <w:rPr>
          <w:b/>
          <w:bCs/>
        </w:rPr>
      </w:pPr>
      <w:smartTag w:uri="schemas-tilde-lv/tildestengine" w:element="veidnes">
        <w:smartTagPr>
          <w:attr w:name="text" w:val="NOLIKUMS&#10;"/>
          <w:attr w:name="baseform" w:val="nolikums"/>
          <w:attr w:name="id" w:val="-1"/>
        </w:smartTagPr>
        <w:r w:rsidRPr="007F249A">
          <w:rPr>
            <w:b/>
            <w:bCs/>
          </w:rPr>
          <w:t>NOLIKUMS</w:t>
        </w:r>
      </w:smartTag>
    </w:p>
    <w:p w:rsidR="00E52A81" w:rsidRPr="007F249A"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jc w:val="center"/>
        <w:rPr>
          <w:b/>
        </w:rPr>
      </w:pPr>
    </w:p>
    <w:p w:rsidR="00E52A81" w:rsidRDefault="00E52A81" w:rsidP="00E52A81">
      <w:pPr>
        <w:rPr>
          <w:b/>
        </w:rPr>
      </w:pPr>
    </w:p>
    <w:p w:rsidR="00E52A81" w:rsidRPr="00A651C3" w:rsidRDefault="00E52A81" w:rsidP="00E52A81">
      <w:pPr>
        <w:widowControl w:val="0"/>
        <w:numPr>
          <w:ilvl w:val="0"/>
          <w:numId w:val="2"/>
        </w:numPr>
        <w:jc w:val="both"/>
        <w:rPr>
          <w:b/>
          <w:bCs/>
          <w:snapToGrid w:val="0"/>
        </w:rPr>
      </w:pPr>
      <w:r w:rsidRPr="00A651C3">
        <w:rPr>
          <w:b/>
          <w:bCs/>
          <w:snapToGrid w:val="0"/>
        </w:rPr>
        <w:t>Vispārīgā informācija</w:t>
      </w:r>
    </w:p>
    <w:p w:rsidR="00E52A81" w:rsidRPr="00A651C3" w:rsidRDefault="00E52A81" w:rsidP="00E52A81">
      <w:pPr>
        <w:widowControl w:val="0"/>
        <w:numPr>
          <w:ilvl w:val="1"/>
          <w:numId w:val="2"/>
        </w:numPr>
        <w:tabs>
          <w:tab w:val="clear" w:pos="716"/>
          <w:tab w:val="num" w:pos="709"/>
          <w:tab w:val="num" w:pos="858"/>
        </w:tabs>
        <w:ind w:left="567" w:hanging="567"/>
        <w:jc w:val="both"/>
        <w:rPr>
          <w:b/>
          <w:bCs/>
          <w:snapToGrid w:val="0"/>
        </w:rPr>
      </w:pPr>
      <w:r w:rsidRPr="00A651C3">
        <w:rPr>
          <w:snapToGrid w:val="0"/>
        </w:rPr>
        <w:t xml:space="preserve">Iepirkuma identifikācijas numurs: </w:t>
      </w:r>
      <w:r w:rsidRPr="006C1363">
        <w:rPr>
          <w:b/>
        </w:rPr>
        <w:t>DŪ-2017/15</w:t>
      </w:r>
    </w:p>
    <w:p w:rsidR="00E52A81" w:rsidRPr="00A651C3" w:rsidRDefault="00E52A81" w:rsidP="00E52A81">
      <w:pPr>
        <w:widowControl w:val="0"/>
        <w:numPr>
          <w:ilvl w:val="1"/>
          <w:numId w:val="2"/>
        </w:numPr>
        <w:tabs>
          <w:tab w:val="num" w:pos="858"/>
        </w:tabs>
        <w:ind w:left="567" w:hanging="567"/>
        <w:jc w:val="both"/>
        <w:rPr>
          <w:b/>
          <w:bCs/>
          <w:snapToGrid w:val="0"/>
        </w:rPr>
      </w:pPr>
      <w:r w:rsidRPr="00A651C3">
        <w:rPr>
          <w:snapToGrid w:val="0"/>
        </w:rPr>
        <w:t>Pasūtītājs:</w:t>
      </w:r>
      <w:r w:rsidRPr="00A651C3">
        <w:rPr>
          <w:b/>
          <w:snapToGrid w:val="0"/>
        </w:rPr>
        <w:t xml:space="preserve"> </w:t>
      </w:r>
      <w:r w:rsidRPr="00A651C3">
        <w:t>sabiedrība ar ierobežotu atbildību „Da</w:t>
      </w:r>
      <w:r>
        <w:t xml:space="preserve">ugavpils ūdens”, reģistrācijas </w:t>
      </w:r>
      <w:r w:rsidRPr="00A651C3">
        <w:t>Nr.41503002432, Ūdensvada iela 3, Daugavpils, Latvijas Republika, LV-5401.</w:t>
      </w:r>
    </w:p>
    <w:p w:rsidR="00E52A81" w:rsidRPr="001B0419" w:rsidRDefault="00E52A81" w:rsidP="00E52A81">
      <w:pPr>
        <w:widowControl w:val="0"/>
        <w:numPr>
          <w:ilvl w:val="1"/>
          <w:numId w:val="2"/>
        </w:numPr>
        <w:tabs>
          <w:tab w:val="num" w:pos="858"/>
        </w:tabs>
        <w:ind w:left="567" w:hanging="567"/>
        <w:jc w:val="both"/>
        <w:rPr>
          <w:b/>
          <w:bCs/>
          <w:snapToGrid w:val="0"/>
        </w:rPr>
      </w:pPr>
      <w:r w:rsidRPr="00A651C3">
        <w:t>Kontaktpersona:</w:t>
      </w:r>
      <w:r>
        <w:rPr>
          <w:b/>
          <w:bCs/>
          <w:snapToGrid w:val="0"/>
        </w:rPr>
        <w:t xml:space="preserve"> </w:t>
      </w:r>
      <w:r w:rsidRPr="00A651C3">
        <w:t xml:space="preserve">iepirkumu komisijas sekretāre Svetlana </w:t>
      </w:r>
      <w:proofErr w:type="spellStart"/>
      <w:r w:rsidRPr="00A651C3">
        <w:t>Romāne</w:t>
      </w:r>
      <w:proofErr w:type="spellEnd"/>
      <w:r w:rsidRPr="00A651C3">
        <w:t xml:space="preserve">, tālrunis 654 07512, fakss 654 25547, e-pasts </w:t>
      </w:r>
      <w:hyperlink r:id="rId7" w:history="1">
        <w:r w:rsidRPr="00A651C3">
          <w:rPr>
            <w:rStyle w:val="Hyperlink"/>
          </w:rPr>
          <w:t>kontakti@daugavpils.udens.lv</w:t>
        </w:r>
      </w:hyperlink>
      <w:r>
        <w:t>.</w:t>
      </w:r>
    </w:p>
    <w:p w:rsidR="00E52A81" w:rsidRPr="00A651C3" w:rsidRDefault="00E52A81" w:rsidP="00E52A81">
      <w:pPr>
        <w:widowControl w:val="0"/>
        <w:numPr>
          <w:ilvl w:val="1"/>
          <w:numId w:val="2"/>
        </w:numPr>
        <w:tabs>
          <w:tab w:val="num" w:pos="858"/>
        </w:tabs>
        <w:ind w:left="567" w:hanging="567"/>
        <w:jc w:val="both"/>
        <w:rPr>
          <w:b/>
          <w:bCs/>
          <w:snapToGrid w:val="0"/>
        </w:rPr>
      </w:pPr>
      <w:r w:rsidRPr="00A651C3">
        <w:rPr>
          <w:bCs/>
          <w:snapToGrid w:val="0"/>
        </w:rPr>
        <w:t>Pasūtītāja prasībām atbilstošo piedāvājumu izvēles kritērijs:</w:t>
      </w:r>
      <w:r w:rsidRPr="00A651C3">
        <w:rPr>
          <w:b/>
          <w:bCs/>
          <w:snapToGrid w:val="0"/>
        </w:rPr>
        <w:t xml:space="preserve"> </w:t>
      </w:r>
      <w:r w:rsidRPr="00A651C3">
        <w:rPr>
          <w:b/>
        </w:rPr>
        <w:t>zemākā cena</w:t>
      </w:r>
      <w:r w:rsidRPr="00A651C3">
        <w:rPr>
          <w:bCs/>
          <w:snapToGrid w:val="0"/>
        </w:rPr>
        <w:t>.</w:t>
      </w:r>
    </w:p>
    <w:p w:rsidR="00E52A81" w:rsidRPr="00A651C3" w:rsidRDefault="00E52A81" w:rsidP="00E52A81">
      <w:pPr>
        <w:widowControl w:val="0"/>
        <w:numPr>
          <w:ilvl w:val="1"/>
          <w:numId w:val="2"/>
        </w:numPr>
        <w:tabs>
          <w:tab w:val="num" w:pos="858"/>
        </w:tabs>
        <w:ind w:left="567" w:hanging="567"/>
        <w:jc w:val="both"/>
        <w:rPr>
          <w:b/>
          <w:bCs/>
          <w:snapToGrid w:val="0"/>
        </w:rPr>
      </w:pPr>
      <w:r w:rsidRPr="00A651C3">
        <w:rPr>
          <w:bCs/>
          <w:snapToGrid w:val="0"/>
        </w:rPr>
        <w:t>Pretendents nav tiesīgs iesniegt piedāvājuma variantus.</w:t>
      </w:r>
    </w:p>
    <w:p w:rsidR="00E52A81" w:rsidRPr="0006156F" w:rsidRDefault="00E52A81" w:rsidP="00E52A81">
      <w:pPr>
        <w:widowControl w:val="0"/>
        <w:numPr>
          <w:ilvl w:val="1"/>
          <w:numId w:val="2"/>
        </w:numPr>
        <w:tabs>
          <w:tab w:val="num" w:pos="858"/>
        </w:tabs>
        <w:ind w:left="567" w:hanging="567"/>
        <w:jc w:val="both"/>
        <w:rPr>
          <w:b/>
          <w:bCs/>
          <w:snapToGrid w:val="0"/>
        </w:rPr>
      </w:pPr>
      <w:r w:rsidRPr="0006156F">
        <w:rPr>
          <w:bCs/>
          <w:snapToGrid w:val="0"/>
        </w:rPr>
        <w:t xml:space="preserve">Piedāvājuma nodrošinājums </w:t>
      </w:r>
      <w:r w:rsidRPr="0006156F">
        <w:rPr>
          <w:b/>
          <w:bCs/>
          <w:snapToGrid w:val="0"/>
        </w:rPr>
        <w:t>nav</w:t>
      </w:r>
      <w:r w:rsidRPr="0006156F">
        <w:rPr>
          <w:bCs/>
          <w:snapToGrid w:val="0"/>
        </w:rPr>
        <w:t xml:space="preserve"> paredzēts.</w:t>
      </w:r>
    </w:p>
    <w:p w:rsidR="00E52A81" w:rsidRPr="0006156F" w:rsidRDefault="00E52A81" w:rsidP="00E52A81">
      <w:pPr>
        <w:widowControl w:val="0"/>
        <w:numPr>
          <w:ilvl w:val="1"/>
          <w:numId w:val="2"/>
        </w:numPr>
        <w:tabs>
          <w:tab w:val="num" w:pos="858"/>
        </w:tabs>
        <w:ind w:left="567" w:hanging="567"/>
        <w:jc w:val="both"/>
        <w:rPr>
          <w:b/>
          <w:bCs/>
          <w:snapToGrid w:val="0"/>
        </w:rPr>
      </w:pPr>
      <w:r w:rsidRPr="0006156F">
        <w:rPr>
          <w:bCs/>
          <w:snapToGrid w:val="0"/>
        </w:rPr>
        <w:t xml:space="preserve">Līguma izpildes garantija </w:t>
      </w:r>
      <w:r w:rsidRPr="0006156F">
        <w:rPr>
          <w:b/>
          <w:bCs/>
          <w:snapToGrid w:val="0"/>
        </w:rPr>
        <w:t>nav</w:t>
      </w:r>
      <w:r w:rsidRPr="0006156F">
        <w:rPr>
          <w:bCs/>
          <w:snapToGrid w:val="0"/>
        </w:rPr>
        <w:t xml:space="preserve"> paredzēta.</w:t>
      </w:r>
    </w:p>
    <w:p w:rsidR="00E52A81" w:rsidRPr="00A651C3" w:rsidRDefault="00E52A81" w:rsidP="00E52A81">
      <w:pPr>
        <w:pStyle w:val="ListParagraph"/>
        <w:widowControl w:val="0"/>
        <w:numPr>
          <w:ilvl w:val="0"/>
          <w:numId w:val="2"/>
        </w:numPr>
        <w:tabs>
          <w:tab w:val="clear" w:pos="360"/>
          <w:tab w:val="num" w:pos="567"/>
        </w:tabs>
        <w:ind w:left="567" w:hanging="567"/>
        <w:jc w:val="both"/>
        <w:rPr>
          <w:b/>
        </w:rPr>
      </w:pPr>
      <w:r w:rsidRPr="00A651C3">
        <w:rPr>
          <w:b/>
        </w:rPr>
        <w:t>Informācija attiecībā uz iepirkuma procedūras rezultātā noslēdzamā tiesiskā darījuma būtiskām sastāvdaļām</w:t>
      </w:r>
    </w:p>
    <w:p w:rsidR="00E52A81" w:rsidRPr="00A651C3" w:rsidRDefault="00E52A81" w:rsidP="00E52A81">
      <w:pPr>
        <w:pStyle w:val="ListParagraph"/>
        <w:widowControl w:val="0"/>
        <w:numPr>
          <w:ilvl w:val="1"/>
          <w:numId w:val="2"/>
        </w:numPr>
        <w:ind w:left="567" w:hanging="567"/>
        <w:jc w:val="both"/>
        <w:rPr>
          <w:b/>
        </w:rPr>
      </w:pPr>
      <w:r w:rsidRPr="00A651C3">
        <w:rPr>
          <w:b/>
          <w:iCs/>
        </w:rPr>
        <w:t>Iepirkuma priekšmets</w:t>
      </w:r>
      <w:r w:rsidRPr="00A651C3">
        <w:rPr>
          <w:iCs/>
        </w:rPr>
        <w:t>:</w:t>
      </w:r>
      <w:r w:rsidRPr="00A651C3">
        <w:rPr>
          <w:b/>
        </w:rPr>
        <w:t xml:space="preserve"> </w:t>
      </w:r>
      <w:r>
        <w:rPr>
          <w:bCs/>
          <w:iCs/>
        </w:rPr>
        <w:t>p</w:t>
      </w:r>
      <w:r w:rsidRPr="001B0419">
        <w:rPr>
          <w:bCs/>
          <w:iCs/>
        </w:rPr>
        <w:t>rojektēšanas un autoruzraudzības pakalpojumu sniegšana angāra būvniecībai smilšu ūdeņu pieņemšanas sūknētavai Daugavas ielā 32, Daugavpilī</w:t>
      </w:r>
      <w:r w:rsidRPr="001B0419">
        <w:rPr>
          <w:bCs/>
        </w:rPr>
        <w:t xml:space="preserve"> (</w:t>
      </w:r>
      <w:r w:rsidRPr="00A651C3">
        <w:rPr>
          <w:bCs/>
        </w:rPr>
        <w:t xml:space="preserve">turpmāk – </w:t>
      </w:r>
      <w:r>
        <w:rPr>
          <w:bCs/>
        </w:rPr>
        <w:t>pakalpojumi</w:t>
      </w:r>
      <w:r w:rsidRPr="00A651C3">
        <w:rPr>
          <w:bCs/>
        </w:rPr>
        <w:t>),</w:t>
      </w:r>
      <w:r w:rsidRPr="00A651C3">
        <w:rPr>
          <w:b/>
          <w:bCs/>
        </w:rPr>
        <w:t xml:space="preserve"> </w:t>
      </w:r>
      <w:r w:rsidRPr="00A651C3">
        <w:t>ievērojot Tehniskās specifikācijas (</w:t>
      </w:r>
      <w:r w:rsidRPr="00A651C3">
        <w:rPr>
          <w:b/>
        </w:rPr>
        <w:t>1.pielikums</w:t>
      </w:r>
      <w:r w:rsidRPr="00A651C3">
        <w:t>)</w:t>
      </w:r>
      <w:r>
        <w:t xml:space="preserve">, šā nolikuma un iepirkuma līguma </w:t>
      </w:r>
      <w:r>
        <w:rPr>
          <w:b/>
        </w:rPr>
        <w:t>(5.pielikums)</w:t>
      </w:r>
      <w:r w:rsidRPr="00A651C3">
        <w:t xml:space="preserve"> prasības.</w:t>
      </w:r>
    </w:p>
    <w:p w:rsidR="00E52A81" w:rsidRPr="00A651C3" w:rsidRDefault="00E52A81" w:rsidP="00E52A81">
      <w:pPr>
        <w:widowControl w:val="0"/>
        <w:ind w:left="360"/>
        <w:jc w:val="both"/>
        <w:rPr>
          <w:b/>
        </w:rPr>
      </w:pPr>
      <w:r w:rsidRPr="00A651C3">
        <w:rPr>
          <w:b/>
        </w:rPr>
        <w:t>CPV kodi:</w:t>
      </w:r>
    </w:p>
    <w:p w:rsidR="00E52A81" w:rsidRPr="00E52A81" w:rsidRDefault="00E52A81" w:rsidP="00E52A81">
      <w:pPr>
        <w:widowControl w:val="0"/>
        <w:ind w:left="360"/>
        <w:jc w:val="both"/>
      </w:pPr>
      <w:r w:rsidRPr="00E52A81">
        <w:rPr>
          <w:b/>
        </w:rPr>
        <w:t xml:space="preserve">71320000-7 </w:t>
      </w:r>
      <w:r w:rsidRPr="00E52A81">
        <w:t>Inženiertehniskās projektēšanas pakalpojumi.</w:t>
      </w:r>
    </w:p>
    <w:p w:rsidR="00E52A81" w:rsidRPr="00E52A81" w:rsidRDefault="00E52A81" w:rsidP="00E52A81">
      <w:pPr>
        <w:widowControl w:val="0"/>
        <w:ind w:left="360"/>
        <w:jc w:val="both"/>
        <w:rPr>
          <w:b/>
        </w:rPr>
      </w:pPr>
      <w:r w:rsidRPr="00E52A81">
        <w:rPr>
          <w:b/>
        </w:rPr>
        <w:t xml:space="preserve">71248000-8 </w:t>
      </w:r>
      <w:r w:rsidRPr="00E52A81">
        <w:t>Projekta un dokumentācijas uzraudzība.</w:t>
      </w:r>
      <w:r w:rsidRPr="00E52A81">
        <w:rPr>
          <w:b/>
        </w:rPr>
        <w:t xml:space="preserve"> </w:t>
      </w:r>
    </w:p>
    <w:p w:rsidR="00E52A81" w:rsidRPr="000A2C7C" w:rsidRDefault="00E52A81" w:rsidP="00E52A81">
      <w:pPr>
        <w:pStyle w:val="ListParagraph"/>
        <w:widowControl w:val="0"/>
        <w:numPr>
          <w:ilvl w:val="1"/>
          <w:numId w:val="2"/>
        </w:numPr>
        <w:tabs>
          <w:tab w:val="clear" w:pos="716"/>
          <w:tab w:val="num" w:pos="567"/>
        </w:tabs>
        <w:ind w:left="567" w:hanging="567"/>
        <w:jc w:val="both"/>
        <w:rPr>
          <w:b/>
        </w:rPr>
      </w:pPr>
      <w:r>
        <w:t>Iepirkuma priekšmets ne</w:t>
      </w:r>
      <w:r w:rsidRPr="00D410F3">
        <w:t>tiek sadalīt</w:t>
      </w:r>
      <w:r>
        <w:t>s daļās.</w:t>
      </w:r>
    </w:p>
    <w:p w:rsidR="00E52A81" w:rsidRDefault="00E52A81" w:rsidP="00E52A81">
      <w:pPr>
        <w:pStyle w:val="ListParagraph"/>
        <w:widowControl w:val="0"/>
        <w:numPr>
          <w:ilvl w:val="1"/>
          <w:numId w:val="2"/>
        </w:numPr>
        <w:tabs>
          <w:tab w:val="clear" w:pos="716"/>
          <w:tab w:val="num" w:pos="567"/>
        </w:tabs>
        <w:ind w:left="567" w:hanging="567"/>
        <w:jc w:val="both"/>
        <w:rPr>
          <w:b/>
        </w:rPr>
      </w:pPr>
      <w:r w:rsidRPr="00A651C3">
        <w:t>Paredzamā līgumcena</w:t>
      </w:r>
      <w:r>
        <w:t xml:space="preserve"> </w:t>
      </w:r>
      <w:r w:rsidRPr="00A651C3">
        <w:t xml:space="preserve">– </w:t>
      </w:r>
      <w:r w:rsidRPr="001B5B49">
        <w:rPr>
          <w:b/>
        </w:rPr>
        <w:t xml:space="preserve">EUR </w:t>
      </w:r>
      <w:r w:rsidR="001B5B49" w:rsidRPr="001B5B49">
        <w:rPr>
          <w:b/>
        </w:rPr>
        <w:t>12</w:t>
      </w:r>
      <w:r w:rsidRPr="001B5B49">
        <w:rPr>
          <w:b/>
        </w:rPr>
        <w:t xml:space="preserve"> 000,00</w:t>
      </w:r>
      <w:r w:rsidR="001B5B49">
        <w:rPr>
          <w:b/>
        </w:rPr>
        <w:t xml:space="preserve"> bez PVN</w:t>
      </w:r>
    </w:p>
    <w:p w:rsidR="00E52A81" w:rsidRPr="00AF4223" w:rsidRDefault="00E52A81" w:rsidP="00E52A81">
      <w:pPr>
        <w:pStyle w:val="ListParagraph"/>
        <w:widowControl w:val="0"/>
        <w:numPr>
          <w:ilvl w:val="1"/>
          <w:numId w:val="2"/>
        </w:numPr>
        <w:tabs>
          <w:tab w:val="clear" w:pos="716"/>
          <w:tab w:val="num" w:pos="567"/>
        </w:tabs>
        <w:ind w:left="567" w:hanging="567"/>
        <w:jc w:val="both"/>
        <w:rPr>
          <w:b/>
        </w:rPr>
      </w:pPr>
      <w:r w:rsidRPr="00AF4223">
        <w:t>Pretendents iesnie</w:t>
      </w:r>
      <w:r>
        <w:t>dz</w:t>
      </w:r>
      <w:r w:rsidRPr="00AF4223">
        <w:t xml:space="preserve"> piedāvājumu par </w:t>
      </w:r>
      <w:r>
        <w:t>visu iepirkuma priekšmetu.</w:t>
      </w:r>
    </w:p>
    <w:p w:rsidR="00E52A81" w:rsidRPr="00A651C3" w:rsidRDefault="00E52A81" w:rsidP="00E52A81">
      <w:pPr>
        <w:widowControl w:val="0"/>
        <w:numPr>
          <w:ilvl w:val="0"/>
          <w:numId w:val="2"/>
        </w:numPr>
        <w:jc w:val="both"/>
        <w:rPr>
          <w:bCs/>
          <w:snapToGrid w:val="0"/>
        </w:rPr>
      </w:pPr>
      <w:r w:rsidRPr="00A651C3">
        <w:rPr>
          <w:b/>
          <w:snapToGrid w:val="0"/>
        </w:rPr>
        <w:t>Informācija par iepirkumu:</w:t>
      </w:r>
    </w:p>
    <w:p w:rsidR="00E52A81" w:rsidRPr="00A651C3" w:rsidRDefault="00E52A81" w:rsidP="00E52A81">
      <w:pPr>
        <w:widowControl w:val="0"/>
        <w:numPr>
          <w:ilvl w:val="1"/>
          <w:numId w:val="2"/>
        </w:numPr>
        <w:tabs>
          <w:tab w:val="num" w:pos="851"/>
        </w:tabs>
        <w:ind w:left="567" w:hanging="567"/>
        <w:jc w:val="both"/>
        <w:rPr>
          <w:bCs/>
          <w:snapToGrid w:val="0"/>
        </w:rPr>
      </w:pPr>
      <w:r w:rsidRPr="00A651C3">
        <w:rPr>
          <w:bCs/>
          <w:snapToGrid w:val="0"/>
        </w:rPr>
        <w:t xml:space="preserve">Informāciju par iepirkumu pasūtītājs publicē savā mājas lapā internetā </w:t>
      </w:r>
      <w:hyperlink r:id="rId8" w:history="1">
        <w:r w:rsidRPr="00A651C3">
          <w:rPr>
            <w:rStyle w:val="Hyperlink"/>
            <w:bCs/>
            <w:snapToGrid w:val="0"/>
          </w:rPr>
          <w:t>www.daugavpils.udens.lv</w:t>
        </w:r>
      </w:hyperlink>
      <w:r w:rsidRPr="00A651C3">
        <w:rPr>
          <w:bCs/>
          <w:snapToGrid w:val="0"/>
        </w:rPr>
        <w:t xml:space="preserve"> – informatīvajā daļā, sadaļā “Iepirkumi un mantas atsavināšana”, kā arī Daugavpils pašvaldības mājas lapā internetā </w:t>
      </w:r>
      <w:hyperlink r:id="rId9" w:history="1">
        <w:r w:rsidRPr="00A651C3">
          <w:rPr>
            <w:rStyle w:val="Hyperlink"/>
            <w:snapToGrid w:val="0"/>
          </w:rPr>
          <w:t>www.daugavpils.lv</w:t>
        </w:r>
      </w:hyperlink>
      <w:r w:rsidRPr="00A651C3">
        <w:rPr>
          <w:bCs/>
          <w:snapToGrid w:val="0"/>
          <w:u w:val="single"/>
        </w:rPr>
        <w:t xml:space="preserve"> </w:t>
      </w:r>
    </w:p>
    <w:p w:rsidR="00E52A81" w:rsidRPr="00A651C3" w:rsidRDefault="00E52A81" w:rsidP="00E52A81">
      <w:pPr>
        <w:pStyle w:val="ListParagraph"/>
        <w:widowControl w:val="0"/>
        <w:numPr>
          <w:ilvl w:val="1"/>
          <w:numId w:val="2"/>
        </w:numPr>
        <w:tabs>
          <w:tab w:val="clear" w:pos="716"/>
          <w:tab w:val="num" w:pos="567"/>
          <w:tab w:val="left" w:pos="709"/>
        </w:tabs>
        <w:ind w:left="567" w:hanging="567"/>
        <w:jc w:val="both"/>
        <w:rPr>
          <w:b/>
          <w:bCs/>
          <w:snapToGrid w:val="0"/>
        </w:rPr>
      </w:pPr>
      <w:r w:rsidRPr="00A651C3">
        <w:rPr>
          <w:b/>
        </w:rPr>
        <w:t xml:space="preserve">Ieinteresēto piegādātāju pienākums ir pastāvīgi sekot līdzi aktuālajai informācijai minētajās mājas lapās par konkrēto iepirkumu. </w:t>
      </w:r>
      <w:r>
        <w:t>Komisija</w:t>
      </w:r>
      <w:r w:rsidRPr="00A651C3">
        <w:t xml:space="preserve"> nav atbildīga par to, ja kāda ieinteresētā persona nav iepazinusies ar informāciju, kurai ir nodrošināta brīva un tieša elektroniskā pieeja.</w:t>
      </w:r>
    </w:p>
    <w:p w:rsidR="00E52A81" w:rsidRPr="00A651C3" w:rsidRDefault="00E52A81" w:rsidP="00E52A81">
      <w:pPr>
        <w:widowControl w:val="0"/>
        <w:numPr>
          <w:ilvl w:val="0"/>
          <w:numId w:val="2"/>
        </w:numPr>
        <w:tabs>
          <w:tab w:val="clear" w:pos="360"/>
        </w:tabs>
        <w:ind w:left="567" w:hanging="567"/>
        <w:jc w:val="both"/>
        <w:rPr>
          <w:b/>
          <w:bCs/>
          <w:snapToGrid w:val="0"/>
        </w:rPr>
      </w:pPr>
      <w:r w:rsidRPr="00A651C3">
        <w:rPr>
          <w:b/>
          <w:snapToGrid w:val="0"/>
        </w:rPr>
        <w:t>Piedāvājumu iesniegšanas kārtība</w:t>
      </w:r>
    </w:p>
    <w:p w:rsidR="00E52A81" w:rsidRPr="00A651C3" w:rsidRDefault="00E52A81" w:rsidP="00E52A81">
      <w:pPr>
        <w:numPr>
          <w:ilvl w:val="1"/>
          <w:numId w:val="2"/>
        </w:numPr>
        <w:tabs>
          <w:tab w:val="clear" w:pos="716"/>
          <w:tab w:val="num" w:pos="567"/>
        </w:tabs>
        <w:ind w:left="567" w:hanging="567"/>
        <w:jc w:val="both"/>
      </w:pPr>
      <w:r w:rsidRPr="00A651C3">
        <w:t>Piedāvājumi jāiesniedz personīgi vai nosūtot pa pastu.</w:t>
      </w:r>
    </w:p>
    <w:p w:rsidR="00E52A81" w:rsidRPr="00A651C3" w:rsidRDefault="00E52A81" w:rsidP="00E52A81">
      <w:pPr>
        <w:pStyle w:val="ListParagraph"/>
        <w:numPr>
          <w:ilvl w:val="1"/>
          <w:numId w:val="2"/>
        </w:numPr>
        <w:tabs>
          <w:tab w:val="clear" w:pos="716"/>
          <w:tab w:val="num" w:pos="567"/>
        </w:tabs>
        <w:ind w:left="567" w:hanging="567"/>
        <w:jc w:val="both"/>
        <w:rPr>
          <w:bCs/>
          <w:snapToGrid w:val="0"/>
        </w:rPr>
      </w:pPr>
      <w:r w:rsidRPr="00C034E5">
        <w:rPr>
          <w:bCs/>
          <w:snapToGrid w:val="0"/>
        </w:rPr>
        <w:t xml:space="preserve">Iesniegšanas vieta – SIA „Daugavpils ūdens” </w:t>
      </w:r>
      <w:r w:rsidRPr="00C034E5">
        <w:t>pārvaldes</w:t>
      </w:r>
      <w:r w:rsidRPr="00C034E5">
        <w:rPr>
          <w:bCs/>
          <w:snapToGrid w:val="0"/>
        </w:rPr>
        <w:t xml:space="preserve"> ēkas 107.kab., Ūdensvada iela 3,</w:t>
      </w:r>
      <w:r w:rsidRPr="00A651C3">
        <w:rPr>
          <w:bCs/>
          <w:snapToGrid w:val="0"/>
        </w:rPr>
        <w:t xml:space="preserve"> Daugavpil</w:t>
      </w:r>
      <w:r>
        <w:rPr>
          <w:bCs/>
          <w:snapToGrid w:val="0"/>
        </w:rPr>
        <w:t>s</w:t>
      </w:r>
      <w:r w:rsidRPr="00A651C3">
        <w:rPr>
          <w:bCs/>
          <w:snapToGrid w:val="0"/>
        </w:rPr>
        <w:t xml:space="preserve">, </w:t>
      </w:r>
      <w:r>
        <w:rPr>
          <w:bCs/>
          <w:snapToGrid w:val="0"/>
        </w:rPr>
        <w:t>Latvijas Republika,</w:t>
      </w:r>
      <w:r w:rsidRPr="001B0419">
        <w:rPr>
          <w:bCs/>
          <w:snapToGrid w:val="0"/>
        </w:rPr>
        <w:t xml:space="preserve"> </w:t>
      </w:r>
      <w:r w:rsidRPr="00A651C3">
        <w:rPr>
          <w:bCs/>
          <w:snapToGrid w:val="0"/>
        </w:rPr>
        <w:t>LV-540</w:t>
      </w:r>
      <w:r>
        <w:rPr>
          <w:bCs/>
          <w:snapToGrid w:val="0"/>
        </w:rPr>
        <w:t>1.</w:t>
      </w:r>
    </w:p>
    <w:p w:rsidR="00E52A81" w:rsidRPr="00C034E5" w:rsidRDefault="00E52A81" w:rsidP="00E52A81">
      <w:pPr>
        <w:pStyle w:val="ListParagraph"/>
        <w:numPr>
          <w:ilvl w:val="1"/>
          <w:numId w:val="2"/>
        </w:numPr>
        <w:tabs>
          <w:tab w:val="clear" w:pos="716"/>
          <w:tab w:val="num" w:pos="567"/>
        </w:tabs>
        <w:ind w:left="567" w:hanging="567"/>
        <w:jc w:val="both"/>
      </w:pPr>
      <w:r w:rsidRPr="00A651C3">
        <w:t xml:space="preserve">Pasta sūtījumam jābūt nogādātam 4.2.punktā norādītajā adresē līdz 4.4.punktā </w:t>
      </w:r>
      <w:r w:rsidRPr="00C034E5">
        <w:t>noteiktajam termiņam un par to pilnu atbildību uzņemas iesniedzējs.</w:t>
      </w:r>
    </w:p>
    <w:p w:rsidR="00E52A81" w:rsidRPr="00C034E5" w:rsidRDefault="00E52A81" w:rsidP="00E52A81">
      <w:pPr>
        <w:widowControl w:val="0"/>
        <w:numPr>
          <w:ilvl w:val="1"/>
          <w:numId w:val="2"/>
        </w:numPr>
        <w:tabs>
          <w:tab w:val="clear" w:pos="716"/>
          <w:tab w:val="num" w:pos="567"/>
        </w:tabs>
        <w:ind w:left="567" w:hanging="567"/>
        <w:jc w:val="both"/>
        <w:rPr>
          <w:b/>
          <w:bCs/>
          <w:snapToGrid w:val="0"/>
        </w:rPr>
      </w:pPr>
      <w:r w:rsidRPr="00C034E5">
        <w:rPr>
          <w:b/>
          <w:bCs/>
          <w:snapToGrid w:val="0"/>
        </w:rPr>
        <w:t xml:space="preserve">Piedāvājuma iesniegšanas termiņš – līdz </w:t>
      </w:r>
      <w:r w:rsidRPr="00C034E5">
        <w:rPr>
          <w:b/>
        </w:rPr>
        <w:t>2017.gada 29.maijam plkst.10:00.</w:t>
      </w:r>
    </w:p>
    <w:p w:rsidR="00E52A81" w:rsidRPr="00367DC9" w:rsidRDefault="00E52A81" w:rsidP="00E52A81">
      <w:pPr>
        <w:widowControl w:val="0"/>
        <w:numPr>
          <w:ilvl w:val="1"/>
          <w:numId w:val="2"/>
        </w:numPr>
        <w:tabs>
          <w:tab w:val="clear" w:pos="716"/>
          <w:tab w:val="num" w:pos="567"/>
        </w:tabs>
        <w:ind w:left="567" w:hanging="567"/>
        <w:jc w:val="both"/>
        <w:rPr>
          <w:b/>
          <w:bCs/>
          <w:snapToGrid w:val="0"/>
        </w:rPr>
      </w:pPr>
      <w:r w:rsidRPr="00C034E5">
        <w:t xml:space="preserve">Iesniegto piedāvājumu atvēršana notiks </w:t>
      </w:r>
      <w:r w:rsidRPr="00C034E5">
        <w:rPr>
          <w:b/>
        </w:rPr>
        <w:t xml:space="preserve">2017.gada </w:t>
      </w:r>
      <w:bookmarkStart w:id="0" w:name="_GoBack"/>
      <w:bookmarkEnd w:id="0"/>
      <w:r w:rsidRPr="00C034E5">
        <w:rPr>
          <w:b/>
        </w:rPr>
        <w:t>29.maijā plkst.10:00</w:t>
      </w:r>
      <w:r w:rsidRPr="00C034E5">
        <w:rPr>
          <w:b/>
          <w:bCs/>
          <w:snapToGrid w:val="0"/>
        </w:rPr>
        <w:t xml:space="preserve">, </w:t>
      </w:r>
      <w:r w:rsidRPr="00C034E5">
        <w:t>Ūdensvada ielā 3, Daugavpilī, SIA „Daugavpils ūdens” pārvaldes ēkas sanāksmju</w:t>
      </w:r>
      <w:r w:rsidRPr="00367DC9">
        <w:t xml:space="preserve"> zālē. Iesniegto piedāvājumu atvēršana ir atklāta.</w:t>
      </w:r>
    </w:p>
    <w:p w:rsidR="00E52A81" w:rsidRPr="00A651C3" w:rsidRDefault="00E52A81" w:rsidP="00E52A81">
      <w:pPr>
        <w:widowControl w:val="0"/>
        <w:numPr>
          <w:ilvl w:val="1"/>
          <w:numId w:val="2"/>
        </w:numPr>
        <w:tabs>
          <w:tab w:val="clear" w:pos="716"/>
          <w:tab w:val="num" w:pos="567"/>
        </w:tabs>
        <w:ind w:left="567" w:hanging="567"/>
        <w:jc w:val="both"/>
        <w:rPr>
          <w:b/>
          <w:bCs/>
          <w:snapToGrid w:val="0"/>
        </w:rPr>
      </w:pPr>
      <w:r w:rsidRPr="00A651C3">
        <w:rPr>
          <w:bCs/>
          <w:snapToGrid w:val="0"/>
        </w:rPr>
        <w:t>Piedāvājums, kas iesniegts</w:t>
      </w:r>
      <w:r w:rsidRPr="00A651C3">
        <w:t xml:space="preserve"> pēc minētā termiņa, netiks izskatīts un neatvērts tiks atdots vai nosūtīts atpakaļ iesniedzējam.</w:t>
      </w:r>
    </w:p>
    <w:p w:rsidR="00E52A81" w:rsidRPr="00A651C3" w:rsidRDefault="00E52A81" w:rsidP="00E52A81">
      <w:pPr>
        <w:widowControl w:val="0"/>
        <w:numPr>
          <w:ilvl w:val="1"/>
          <w:numId w:val="2"/>
        </w:numPr>
        <w:tabs>
          <w:tab w:val="clear" w:pos="716"/>
          <w:tab w:val="num" w:pos="567"/>
        </w:tabs>
        <w:ind w:left="567" w:hanging="567"/>
        <w:jc w:val="both"/>
        <w:rPr>
          <w:b/>
          <w:bCs/>
          <w:snapToGrid w:val="0"/>
        </w:rPr>
      </w:pPr>
      <w:r w:rsidRPr="00A651C3">
        <w:t>Piedāvājumu vērtēšanu un lēmumu pieņemšanu komisijas veic slēgtā sēdē.</w:t>
      </w:r>
    </w:p>
    <w:p w:rsidR="00E52A81" w:rsidRPr="00A651C3" w:rsidRDefault="00E52A81" w:rsidP="00E52A81">
      <w:pPr>
        <w:widowControl w:val="0"/>
        <w:numPr>
          <w:ilvl w:val="1"/>
          <w:numId w:val="2"/>
        </w:numPr>
        <w:tabs>
          <w:tab w:val="clear" w:pos="716"/>
          <w:tab w:val="num" w:pos="567"/>
        </w:tabs>
        <w:ind w:left="567" w:hanging="567"/>
        <w:jc w:val="both"/>
        <w:rPr>
          <w:b/>
          <w:bCs/>
          <w:snapToGrid w:val="0"/>
        </w:rPr>
      </w:pPr>
      <w:r w:rsidRPr="00A651C3">
        <w:t>Pretendenta iesniegtais piedāvājums nozīmē pilnīgu šīs</w:t>
      </w:r>
      <w:r>
        <w:t xml:space="preserve"> iepirkuma procedūras nolikuma </w:t>
      </w:r>
      <w:r w:rsidRPr="00A651C3">
        <w:t>noteikumu pieņemšanu un atbildību par to izpildi.</w:t>
      </w:r>
    </w:p>
    <w:p w:rsidR="00E52A81" w:rsidRPr="00A651C3" w:rsidRDefault="00E52A81" w:rsidP="00E52A81">
      <w:pPr>
        <w:widowControl w:val="0"/>
        <w:numPr>
          <w:ilvl w:val="1"/>
          <w:numId w:val="2"/>
        </w:numPr>
        <w:tabs>
          <w:tab w:val="clear" w:pos="716"/>
          <w:tab w:val="num" w:pos="567"/>
        </w:tabs>
        <w:ind w:left="567" w:hanging="567"/>
        <w:jc w:val="both"/>
        <w:rPr>
          <w:b/>
          <w:bCs/>
          <w:snapToGrid w:val="0"/>
        </w:rPr>
      </w:pPr>
      <w:r w:rsidRPr="00A651C3">
        <w:t>Piedāvājuma derīguma termiņš</w:t>
      </w:r>
      <w:r>
        <w:t xml:space="preserve"> </w:t>
      </w:r>
      <w:r w:rsidRPr="00CC1D7B">
        <w:t xml:space="preserve">– </w:t>
      </w:r>
      <w:r w:rsidRPr="00CC1D7B">
        <w:rPr>
          <w:b/>
        </w:rPr>
        <w:t>30 dienas</w:t>
      </w:r>
      <w:r w:rsidRPr="00A651C3">
        <w:t xml:space="preserve"> no piedāvājumu iesniegšanas termiņa beigām (nolikuma 4.4. punkts).</w:t>
      </w:r>
    </w:p>
    <w:p w:rsidR="00E52A81" w:rsidRPr="000B29D3" w:rsidRDefault="00E52A81" w:rsidP="00E52A81">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bCs w:val="0"/>
          <w:sz w:val="24"/>
          <w:szCs w:val="24"/>
        </w:rPr>
        <w:lastRenderedPageBreak/>
        <w:t>Piedāvājumu noformēšana:</w:t>
      </w:r>
    </w:p>
    <w:p w:rsidR="00E52A81" w:rsidRPr="000B29D3" w:rsidRDefault="00E52A81" w:rsidP="00E52A81">
      <w:pPr>
        <w:pStyle w:val="List2"/>
        <w:numPr>
          <w:ilvl w:val="1"/>
          <w:numId w:val="2"/>
        </w:numPr>
        <w:tabs>
          <w:tab w:val="clear" w:pos="716"/>
          <w:tab w:val="num" w:pos="567"/>
        </w:tabs>
        <w:ind w:left="567" w:hanging="567"/>
        <w:rPr>
          <w:b/>
          <w:lang w:val="lv-LV"/>
        </w:rPr>
      </w:pPr>
      <w:r w:rsidRPr="00A651C3">
        <w:rPr>
          <w:lang w:val="lv-LV"/>
        </w:rPr>
        <w:t xml:space="preserve">Piedāvājums jāiesniedz </w:t>
      </w:r>
      <w:r w:rsidRPr="000B29D3">
        <w:rPr>
          <w:lang w:val="lv-LV"/>
        </w:rPr>
        <w:t>slēgtā un aizzīmogotā iepakojumā (aploksnē). Uz iepakojuma jānorada:</w:t>
      </w:r>
    </w:p>
    <w:p w:rsidR="00E52A81" w:rsidRPr="00FF24CC" w:rsidRDefault="00E52A81" w:rsidP="00E52A81">
      <w:pPr>
        <w:pStyle w:val="List2"/>
        <w:ind w:left="716" w:firstLine="0"/>
        <w:jc w:val="center"/>
        <w:rPr>
          <w:b/>
          <w:lang w:val="lv-LV"/>
        </w:rPr>
      </w:pPr>
      <w:r w:rsidRPr="00FF24CC">
        <w:rPr>
          <w:b/>
          <w:lang w:val="lv-LV"/>
        </w:rPr>
        <w:t>SIA “Daugavpils ūdens”</w:t>
      </w:r>
    </w:p>
    <w:p w:rsidR="00E52A81" w:rsidRPr="00FF24CC" w:rsidRDefault="00E52A81" w:rsidP="00E52A81">
      <w:pPr>
        <w:pStyle w:val="List2"/>
        <w:ind w:left="360" w:firstLine="0"/>
        <w:jc w:val="center"/>
        <w:rPr>
          <w:b/>
          <w:lang w:val="lv-LV"/>
        </w:rPr>
      </w:pPr>
      <w:r w:rsidRPr="00FF24CC">
        <w:rPr>
          <w:b/>
          <w:lang w:val="lv-LV"/>
        </w:rPr>
        <w:t>Ūdensvada iela 3, Daugavpils, Latvija, LV-5401</w:t>
      </w:r>
    </w:p>
    <w:p w:rsidR="00E52A81" w:rsidRPr="00FF24CC" w:rsidRDefault="00E52A81" w:rsidP="00E52A81">
      <w:pPr>
        <w:pStyle w:val="List2"/>
        <w:ind w:left="360" w:firstLine="0"/>
        <w:jc w:val="center"/>
        <w:rPr>
          <w:b/>
          <w:lang w:val="lv-LV"/>
        </w:rPr>
      </w:pPr>
      <w:r w:rsidRPr="00FF24CC">
        <w:rPr>
          <w:b/>
          <w:lang w:val="lv-LV"/>
        </w:rPr>
        <w:t>Piedāvājums iepirkuma procedūrai</w:t>
      </w:r>
    </w:p>
    <w:p w:rsidR="00E52A81" w:rsidRPr="007630C2" w:rsidRDefault="00E52A81" w:rsidP="00E52A81">
      <w:pPr>
        <w:pStyle w:val="List2"/>
        <w:ind w:left="360" w:firstLine="0"/>
        <w:jc w:val="center"/>
        <w:rPr>
          <w:b/>
          <w:lang w:val="lv-LV"/>
        </w:rPr>
      </w:pPr>
      <w:r w:rsidRPr="00FF24CC">
        <w:rPr>
          <w:b/>
          <w:lang w:val="lv-LV"/>
        </w:rPr>
        <w:t>“</w:t>
      </w:r>
      <w:r w:rsidRPr="007630C2">
        <w:rPr>
          <w:b/>
          <w:bCs/>
          <w:iCs/>
          <w:snapToGrid w:val="0"/>
          <w:lang w:val="lv-LV"/>
        </w:rPr>
        <w:t>Projektēšanas un autoruzraudzības pakalpojumu sniegšana angāra būvniecībai smilšu ūdeņu pieņemšanas sūknētavai Daugavas ielā 32, Daugavpilī</w:t>
      </w:r>
      <w:r w:rsidRPr="007630C2">
        <w:rPr>
          <w:b/>
          <w:lang w:val="lv-LV"/>
        </w:rPr>
        <w:t>”</w:t>
      </w:r>
    </w:p>
    <w:p w:rsidR="00E52A81" w:rsidRPr="00DF13E9" w:rsidRDefault="00E52A81" w:rsidP="00E52A81">
      <w:pPr>
        <w:pStyle w:val="List2"/>
        <w:ind w:left="360" w:firstLine="0"/>
        <w:jc w:val="center"/>
        <w:rPr>
          <w:b/>
          <w:lang w:val="lv-LV"/>
        </w:rPr>
      </w:pPr>
      <w:r w:rsidRPr="007630C2">
        <w:rPr>
          <w:b/>
          <w:lang w:val="lv-LV"/>
        </w:rPr>
        <w:t>Iepirkuma identifikācijas Nr. DŪ-2017/15</w:t>
      </w:r>
    </w:p>
    <w:p w:rsidR="00E52A81" w:rsidRPr="00FF24CC" w:rsidRDefault="00E52A81" w:rsidP="00E52A81">
      <w:pPr>
        <w:pStyle w:val="List2"/>
        <w:ind w:left="360" w:firstLine="0"/>
        <w:jc w:val="center"/>
        <w:rPr>
          <w:b/>
          <w:lang w:val="lv-LV"/>
        </w:rPr>
      </w:pPr>
      <w:r>
        <w:rPr>
          <w:b/>
          <w:lang w:val="lv-LV"/>
        </w:rPr>
        <w:t xml:space="preserve">Neatvērt līdz </w:t>
      </w:r>
      <w:r w:rsidRPr="000B29D3">
        <w:rPr>
          <w:b/>
          <w:highlight w:val="yellow"/>
          <w:lang w:val="lv-LV"/>
        </w:rPr>
        <w:t xml:space="preserve">2017.gada </w:t>
      </w:r>
      <w:r>
        <w:rPr>
          <w:b/>
          <w:bCs/>
          <w:snapToGrid w:val="0"/>
          <w:highlight w:val="yellow"/>
          <w:lang w:val="lv-LV"/>
        </w:rPr>
        <w:t>__._________</w:t>
      </w:r>
      <w:r w:rsidRPr="000B29D3">
        <w:rPr>
          <w:b/>
          <w:highlight w:val="yellow"/>
          <w:lang w:val="lv-LV"/>
        </w:rPr>
        <w:t xml:space="preserve">  plkst. </w:t>
      </w:r>
      <w:r>
        <w:rPr>
          <w:b/>
          <w:bCs/>
          <w:snapToGrid w:val="0"/>
          <w:highlight w:val="yellow"/>
          <w:lang w:val="lv-LV"/>
        </w:rPr>
        <w:t>__</w:t>
      </w:r>
      <w:r w:rsidRPr="000B29D3">
        <w:rPr>
          <w:b/>
          <w:bCs/>
          <w:snapToGrid w:val="0"/>
          <w:highlight w:val="yellow"/>
          <w:lang w:val="lv-LV"/>
        </w:rPr>
        <w:t>:</w:t>
      </w:r>
      <w:r>
        <w:rPr>
          <w:b/>
          <w:bCs/>
          <w:snapToGrid w:val="0"/>
          <w:lang w:val="lv-LV"/>
        </w:rPr>
        <w:t>__</w:t>
      </w:r>
    </w:p>
    <w:p w:rsidR="00E52A81" w:rsidRPr="00FF24CC" w:rsidRDefault="00E52A81" w:rsidP="00E52A81">
      <w:pPr>
        <w:pStyle w:val="List2"/>
        <w:ind w:left="360" w:firstLine="0"/>
        <w:jc w:val="center"/>
        <w:rPr>
          <w:b/>
          <w:i/>
          <w:lang w:val="lv-LV"/>
        </w:rPr>
      </w:pPr>
      <w:r w:rsidRPr="00FF24CC">
        <w:rPr>
          <w:b/>
          <w:i/>
          <w:highlight w:val="yellow"/>
          <w:lang w:val="lv-LV"/>
        </w:rPr>
        <w:t>&lt;Pretendenta nosaukums, juridiskā adrese un reģistrācijas numurs, kontaktpersona, tālrunis&gt;</w:t>
      </w:r>
    </w:p>
    <w:p w:rsidR="00E52A81" w:rsidRPr="00DF2F45" w:rsidRDefault="00E52A81" w:rsidP="00E52A81">
      <w:pPr>
        <w:widowControl w:val="0"/>
        <w:numPr>
          <w:ilvl w:val="1"/>
          <w:numId w:val="2"/>
        </w:numPr>
        <w:tabs>
          <w:tab w:val="clear" w:pos="716"/>
          <w:tab w:val="num" w:pos="567"/>
        </w:tabs>
        <w:ind w:left="567" w:hanging="567"/>
        <w:jc w:val="both"/>
        <w:rPr>
          <w:bCs/>
          <w:snapToGrid w:val="0"/>
        </w:rPr>
      </w:pPr>
      <w:r w:rsidRPr="00DF2F45">
        <w:t xml:space="preserve">Piedāvājuma sākumā </w:t>
      </w:r>
      <w:r>
        <w:t>pēc</w:t>
      </w:r>
      <w:r w:rsidRPr="00DF2F45">
        <w:t xml:space="preserve"> titullapas jābūt piedāvājuma satura rādītājam, aiz kura seko visi pārējie piedāvājumā iekļaujamie dokumenti.</w:t>
      </w:r>
    </w:p>
    <w:p w:rsidR="00E52A81" w:rsidRPr="00A651C3" w:rsidRDefault="00E52A81" w:rsidP="00E52A81">
      <w:pPr>
        <w:pStyle w:val="List2"/>
        <w:numPr>
          <w:ilvl w:val="1"/>
          <w:numId w:val="2"/>
        </w:numPr>
        <w:tabs>
          <w:tab w:val="num" w:pos="851"/>
        </w:tabs>
        <w:ind w:left="567" w:hanging="567"/>
        <w:jc w:val="both"/>
        <w:rPr>
          <w:lang w:val="lv-LV"/>
        </w:rPr>
      </w:pPr>
      <w:r>
        <w:rPr>
          <w:lang w:val="lv-LV"/>
        </w:rPr>
        <w:t>Piedāvājumā iekļautajiem dokumentiem, kā arī kopijām un tulkojumiem jābūt noformētiem atbilstoši spēkā esošo dokumentu izstrādāšanas un noformēšanas kārtību regulējošo normatīvo aktu prasībām.</w:t>
      </w:r>
    </w:p>
    <w:p w:rsidR="00E52A81" w:rsidRPr="00A651C3" w:rsidRDefault="00E52A81" w:rsidP="00E52A81">
      <w:pPr>
        <w:pStyle w:val="List2"/>
        <w:numPr>
          <w:ilvl w:val="1"/>
          <w:numId w:val="2"/>
        </w:numPr>
        <w:tabs>
          <w:tab w:val="num" w:pos="851"/>
        </w:tabs>
        <w:ind w:left="567" w:hanging="567"/>
        <w:jc w:val="both"/>
        <w:rPr>
          <w:lang w:val="lv-LV"/>
        </w:rPr>
      </w:pPr>
      <w:r w:rsidRPr="00A651C3">
        <w:rPr>
          <w:lang w:val="lv-LV"/>
        </w:rPr>
        <w:t>Piedāvājums jāsagatavo latviešu valodā</w:t>
      </w:r>
      <w:r>
        <w:rPr>
          <w:lang w:val="lv-LV"/>
        </w:rPr>
        <w:t>, drukātā veidā, vienā eksemplārā</w:t>
      </w:r>
      <w:r w:rsidRPr="00A651C3">
        <w:rPr>
          <w:lang w:val="lv-LV"/>
        </w:rPr>
        <w:t>. Piedāvājumā iekļautos dokumentus var iesniegt citā valodā. Šādā gadījumā dokumentiem jāpievieno tulkojums latviešu valodā ar apliecinājumu par tulkojuma pareizību. Pretējā gadījumā komisija ir tiesīga noraidīt pretendenta piedāvājumu.</w:t>
      </w:r>
    </w:p>
    <w:p w:rsidR="00E52A81" w:rsidRPr="00A651C3" w:rsidRDefault="00E52A81" w:rsidP="00E52A81">
      <w:pPr>
        <w:pStyle w:val="List2"/>
        <w:numPr>
          <w:ilvl w:val="1"/>
          <w:numId w:val="2"/>
        </w:numPr>
        <w:tabs>
          <w:tab w:val="num" w:pos="851"/>
        </w:tabs>
        <w:ind w:left="567" w:hanging="567"/>
        <w:jc w:val="both"/>
        <w:rPr>
          <w:lang w:val="lv-LV"/>
        </w:rPr>
      </w:pPr>
      <w:r>
        <w:rPr>
          <w:lang w:val="lv-LV"/>
        </w:rPr>
        <w:t>Visiem piedāvājumā iekļautajiem</w:t>
      </w:r>
      <w:r w:rsidRPr="00A651C3">
        <w:rPr>
          <w:lang w:val="lv-LV"/>
        </w:rPr>
        <w:t xml:space="preserve"> dokumentiem (</w:t>
      </w:r>
      <w:r w:rsidRPr="00152A84">
        <w:rPr>
          <w:u w:val="single"/>
          <w:lang w:val="lv-LV"/>
        </w:rPr>
        <w:t>izņemot piedāvājuma nodrošinājumu, ja tāds ir paredzēts</w:t>
      </w:r>
      <w:r w:rsidRPr="00A651C3">
        <w:rPr>
          <w:u w:val="single"/>
          <w:lang w:val="lv-LV"/>
        </w:rPr>
        <w:t>)</w:t>
      </w:r>
      <w:r w:rsidRPr="00A651C3">
        <w:rPr>
          <w:lang w:val="lv-LV"/>
        </w:rPr>
        <w:t xml:space="preserve"> jābūt caurauklotiem </w:t>
      </w:r>
      <w:r>
        <w:rPr>
          <w:lang w:val="lv-LV"/>
        </w:rPr>
        <w:t xml:space="preserve">un apzīmogotiem </w:t>
      </w:r>
      <w:r w:rsidRPr="00A651C3">
        <w:rPr>
          <w:lang w:val="lv-LV"/>
        </w:rPr>
        <w:t>tā, l</w:t>
      </w:r>
      <w:r>
        <w:rPr>
          <w:lang w:val="lv-LV"/>
        </w:rPr>
        <w:t>ai tos nebūtu iespējams atdalīt, visām lapām jābūt sanumurētām.</w:t>
      </w:r>
      <w:r w:rsidRPr="00A651C3">
        <w:rPr>
          <w:lang w:val="lv-LV"/>
        </w:rPr>
        <w:t xml:space="preserve"> </w:t>
      </w:r>
    </w:p>
    <w:p w:rsidR="00E52A81" w:rsidRDefault="00E52A81" w:rsidP="00E52A81">
      <w:pPr>
        <w:pStyle w:val="List2"/>
        <w:numPr>
          <w:ilvl w:val="1"/>
          <w:numId w:val="2"/>
        </w:numPr>
        <w:tabs>
          <w:tab w:val="num" w:pos="851"/>
        </w:tabs>
        <w:ind w:left="567" w:hanging="567"/>
        <w:jc w:val="both"/>
        <w:rPr>
          <w:lang w:val="lv-LV"/>
        </w:rPr>
      </w:pPr>
      <w:r w:rsidRPr="00A651C3">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E52A81" w:rsidRPr="00A651C3" w:rsidRDefault="00E52A81" w:rsidP="00E52A81">
      <w:pPr>
        <w:pStyle w:val="List2"/>
        <w:numPr>
          <w:ilvl w:val="1"/>
          <w:numId w:val="2"/>
        </w:numPr>
        <w:tabs>
          <w:tab w:val="num" w:pos="851"/>
        </w:tabs>
        <w:ind w:left="567" w:hanging="567"/>
        <w:jc w:val="both"/>
        <w:rPr>
          <w:lang w:val="lv-LV"/>
        </w:rPr>
      </w:pPr>
      <w:r>
        <w:rPr>
          <w:lang w:val="lv-LV"/>
        </w:rPr>
        <w:t>Pretendentu iesniegtie dokumenti pēc iepirkuma pabeigšanas netiek atdoti atpakaļ (izņemot piedāvājuma nodrošinājumu, ja tāds ir paredzēts).</w:t>
      </w:r>
    </w:p>
    <w:p w:rsidR="00E52A81" w:rsidRPr="00A651C3" w:rsidRDefault="00E52A81" w:rsidP="00E52A81">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t>Prasības pretendentam</w:t>
      </w:r>
      <w:r w:rsidRPr="00A651C3">
        <w:rPr>
          <w:rFonts w:ascii="Times New Roman" w:hAnsi="Times New Roman" w:cs="Times New Roman"/>
          <w:bCs w:val="0"/>
          <w:sz w:val="24"/>
          <w:szCs w:val="24"/>
        </w:rPr>
        <w:t>:</w:t>
      </w:r>
    </w:p>
    <w:p w:rsidR="00E52A81" w:rsidRPr="00A651C3" w:rsidRDefault="00E52A81" w:rsidP="00E52A81">
      <w:pPr>
        <w:pStyle w:val="List2"/>
        <w:numPr>
          <w:ilvl w:val="1"/>
          <w:numId w:val="2"/>
        </w:numPr>
        <w:tabs>
          <w:tab w:val="num" w:pos="851"/>
        </w:tabs>
        <w:ind w:left="567" w:hanging="567"/>
        <w:jc w:val="both"/>
        <w:rPr>
          <w:lang w:val="lv-LV"/>
        </w:rPr>
      </w:pPr>
      <w:r w:rsidRPr="00A651C3">
        <w:rPr>
          <w:lang w:val="lv-LV"/>
        </w:rPr>
        <w:t xml:space="preserve">Pretendentu kvalifikācijas prasības ir obligātas visiem </w:t>
      </w:r>
      <w:r>
        <w:rPr>
          <w:lang w:val="lv-LV"/>
        </w:rPr>
        <w:t xml:space="preserve">pretendentiem, kas vēlas iegūt </w:t>
      </w:r>
      <w:r w:rsidRPr="00A651C3">
        <w:rPr>
          <w:lang w:val="lv-LV"/>
        </w:rPr>
        <w:t xml:space="preserve">tiesības </w:t>
      </w:r>
      <w:r>
        <w:rPr>
          <w:lang w:val="lv-LV"/>
        </w:rPr>
        <w:t>noslēgt iepirkuma līgumu</w:t>
      </w:r>
      <w:r w:rsidRPr="00A651C3">
        <w:rPr>
          <w:lang w:val="lv-LV"/>
        </w:rPr>
        <w:t>.</w:t>
      </w:r>
    </w:p>
    <w:p w:rsidR="00E52A81" w:rsidRPr="00A651C3" w:rsidRDefault="00E52A81" w:rsidP="00E52A81">
      <w:pPr>
        <w:pStyle w:val="List2"/>
        <w:numPr>
          <w:ilvl w:val="1"/>
          <w:numId w:val="2"/>
        </w:numPr>
        <w:tabs>
          <w:tab w:val="num" w:pos="851"/>
        </w:tabs>
        <w:ind w:left="567" w:hanging="567"/>
        <w:jc w:val="both"/>
        <w:rPr>
          <w:lang w:val="lv-LV"/>
        </w:rPr>
      </w:pPr>
      <w:r w:rsidRPr="00A651C3">
        <w:rPr>
          <w:lang w:val="lv-LV"/>
        </w:rPr>
        <w:t xml:space="preserve">Attiecībā uz pretendentu nepastāv Sabiedrisko pakalpojumu sniedzēju iepirkumu likuma </w:t>
      </w:r>
      <w:r w:rsidRPr="00FF2932">
        <w:rPr>
          <w:lang w:val="lv-LV"/>
        </w:rPr>
        <w:t>48</w:t>
      </w:r>
      <w:r w:rsidRPr="00A651C3">
        <w:rPr>
          <w:lang w:val="lv-LV"/>
        </w:rPr>
        <w:t>.panta pirmajā daļā minētie izslēgšanas nosacījumi.</w:t>
      </w:r>
    </w:p>
    <w:p w:rsidR="00E52A81" w:rsidRPr="00A651C3" w:rsidRDefault="00E52A81" w:rsidP="00E52A81">
      <w:pPr>
        <w:pStyle w:val="List2"/>
        <w:numPr>
          <w:ilvl w:val="1"/>
          <w:numId w:val="2"/>
        </w:numPr>
        <w:tabs>
          <w:tab w:val="num" w:pos="851"/>
        </w:tabs>
        <w:ind w:left="567" w:hanging="567"/>
        <w:jc w:val="both"/>
        <w:rPr>
          <w:lang w:val="lv-LV"/>
        </w:rPr>
      </w:pPr>
      <w:r w:rsidRPr="00A651C3">
        <w:rPr>
          <w:lang w:val="lv-LV"/>
        </w:rPr>
        <w:t xml:space="preserve">Pretendents ir reģistrēts </w:t>
      </w:r>
      <w:r>
        <w:rPr>
          <w:lang w:val="lv-LV"/>
        </w:rPr>
        <w:t xml:space="preserve">normatīvajos aktos noteiktajā kārtībā </w:t>
      </w:r>
      <w:r w:rsidRPr="00A651C3">
        <w:rPr>
          <w:lang w:val="lv-LV"/>
        </w:rPr>
        <w:t>komercreģistrā</w:t>
      </w:r>
      <w:r>
        <w:rPr>
          <w:lang w:val="lv-LV"/>
        </w:rPr>
        <w:t xml:space="preserve"> vai līdzvērtīgā reģistrā ārvalstīs, licencēts vai sertificēts atbilstoši attiecīgās valsts normatīvo aktu prasībām un ir tiesīgs sniegt pasūtītājam nepieciešamo pakalpojumu Latvijas Republikā</w:t>
      </w:r>
      <w:r w:rsidRPr="00A651C3">
        <w:rPr>
          <w:lang w:val="lv-LV"/>
        </w:rPr>
        <w:t xml:space="preserve">. Personu apvienībai, attiecībā uz kuru pieņemts lēmums slēgt </w:t>
      </w:r>
      <w:r>
        <w:rPr>
          <w:lang w:val="lv-LV"/>
        </w:rPr>
        <w:t xml:space="preserve">iepirkuma </w:t>
      </w:r>
      <w:r w:rsidRPr="00A651C3">
        <w:rPr>
          <w:lang w:val="lv-LV"/>
        </w:rPr>
        <w:t xml:space="preserve">līgumu, līdz </w:t>
      </w:r>
      <w:r>
        <w:rPr>
          <w:lang w:val="lv-LV"/>
        </w:rPr>
        <w:t>tās</w:t>
      </w:r>
      <w:r w:rsidRPr="00A651C3">
        <w:rPr>
          <w:lang w:val="lv-LV"/>
        </w:rPr>
        <w:t xml:space="preserve"> slēgšanas brīdim obligāti jāreģistrējas kā pilnsabiedrībai vai līgumsabiedrībai Latvijas Republikas normatīvajos aktos noteiktajā kārtībā. </w:t>
      </w:r>
    </w:p>
    <w:p w:rsidR="00E52A81" w:rsidRPr="002F0212" w:rsidRDefault="00E52A81" w:rsidP="00E52A81">
      <w:pPr>
        <w:numPr>
          <w:ilvl w:val="1"/>
          <w:numId w:val="2"/>
        </w:numPr>
        <w:tabs>
          <w:tab w:val="num" w:pos="851"/>
        </w:tabs>
        <w:ind w:left="567" w:hanging="567"/>
        <w:jc w:val="both"/>
      </w:pPr>
      <w:r w:rsidRPr="00A651C3">
        <w:t xml:space="preserve">Pretendents ir reģistrēts </w:t>
      </w:r>
      <w:r w:rsidRPr="002F0212">
        <w:t>Būvkomersantu reģistrā.</w:t>
      </w:r>
    </w:p>
    <w:p w:rsidR="00E52A81" w:rsidRDefault="00E52A81" w:rsidP="00E52A81">
      <w:pPr>
        <w:numPr>
          <w:ilvl w:val="1"/>
          <w:numId w:val="2"/>
        </w:numPr>
        <w:tabs>
          <w:tab w:val="num" w:pos="851"/>
        </w:tabs>
        <w:ind w:left="567" w:hanging="567"/>
        <w:jc w:val="both"/>
      </w:pPr>
      <w:r>
        <w:t>Pretendenta uzņēmuma darbības veidi atbilst iepirkuma priekšmetam.</w:t>
      </w:r>
    </w:p>
    <w:p w:rsidR="00E52A81" w:rsidRPr="00E07630" w:rsidRDefault="00E52A81" w:rsidP="00E52A81">
      <w:pPr>
        <w:numPr>
          <w:ilvl w:val="1"/>
          <w:numId w:val="2"/>
        </w:numPr>
        <w:tabs>
          <w:tab w:val="num" w:pos="851"/>
        </w:tabs>
        <w:ind w:left="567" w:hanging="567"/>
        <w:jc w:val="both"/>
      </w:pPr>
      <w:r w:rsidRPr="00E07630">
        <w:t>Pretendents Pakalpojuma sniegšanai var piedāvāt ēku konstrukciju projektētāju, kuram ir spēkā esošais būvprakses sertifikāts attiecīgajā jomā, kā arī iepriekšējā pieredze nesošo konstrukciju laidumu (v</w:t>
      </w:r>
      <w:r w:rsidR="00DD6A7B" w:rsidRPr="00E07630">
        <w:t xml:space="preserve">ismaz 15 m garumā) projektēšanā un telpas iekšienē </w:t>
      </w:r>
      <w:proofErr w:type="spellStart"/>
      <w:r w:rsidR="00DD6A7B" w:rsidRPr="00E07630">
        <w:t>monorelsu</w:t>
      </w:r>
      <w:proofErr w:type="spellEnd"/>
      <w:r w:rsidR="003D412D" w:rsidRPr="00E07630">
        <w:t xml:space="preserve"> telfera </w:t>
      </w:r>
      <w:r w:rsidR="00DD6A7B" w:rsidRPr="00E07630">
        <w:t xml:space="preserve">(celtspējas 3000 kg) uzstādīšanā. </w:t>
      </w:r>
      <w:r w:rsidR="003D412D" w:rsidRPr="00E07630">
        <w:t>Pieredze va</w:t>
      </w:r>
      <w:r w:rsidR="00DD6A7B" w:rsidRPr="00E07630">
        <w:t>r būt iekļautā kā vienā, tā arī vairākos projektos.</w:t>
      </w:r>
    </w:p>
    <w:p w:rsidR="003D412D" w:rsidRPr="00D62650" w:rsidRDefault="003D412D" w:rsidP="003D412D">
      <w:pPr>
        <w:tabs>
          <w:tab w:val="num" w:pos="851"/>
        </w:tabs>
        <w:ind w:left="567"/>
        <w:jc w:val="both"/>
        <w:rPr>
          <w:highlight w:val="red"/>
        </w:rPr>
      </w:pPr>
    </w:p>
    <w:p w:rsidR="00E52A81" w:rsidRPr="00A651C3" w:rsidRDefault="00E52A81" w:rsidP="00E52A81">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lastRenderedPageBreak/>
        <w:t>Iesniedzamie dokumenti</w:t>
      </w:r>
      <w:r w:rsidRPr="00A651C3">
        <w:rPr>
          <w:rFonts w:ascii="Times New Roman" w:hAnsi="Times New Roman" w:cs="Times New Roman"/>
          <w:bCs w:val="0"/>
          <w:sz w:val="24"/>
          <w:szCs w:val="24"/>
        </w:rPr>
        <w:t>:</w:t>
      </w:r>
    </w:p>
    <w:p w:rsidR="00E52A81" w:rsidRDefault="00E52A81" w:rsidP="00E52A81">
      <w:pPr>
        <w:numPr>
          <w:ilvl w:val="1"/>
          <w:numId w:val="2"/>
        </w:numPr>
        <w:tabs>
          <w:tab w:val="num" w:pos="851"/>
        </w:tabs>
        <w:ind w:left="567" w:hanging="567"/>
        <w:jc w:val="both"/>
      </w:pPr>
      <w:r w:rsidRPr="00A651C3">
        <w:t>Pieteikums saskaņā ar nolikumam pievienoto veidni (</w:t>
      </w:r>
      <w:r w:rsidRPr="002F0212">
        <w:rPr>
          <w:b/>
        </w:rPr>
        <w:t>2.pielikums</w:t>
      </w:r>
      <w:r>
        <w:t>).</w:t>
      </w:r>
    </w:p>
    <w:p w:rsidR="00E52A81" w:rsidRDefault="00E52A81" w:rsidP="00E52A81">
      <w:pPr>
        <w:numPr>
          <w:ilvl w:val="1"/>
          <w:numId w:val="2"/>
        </w:numPr>
        <w:tabs>
          <w:tab w:val="num" w:pos="851"/>
        </w:tabs>
        <w:ind w:left="567" w:hanging="567"/>
        <w:jc w:val="both"/>
      </w:pPr>
      <w:r w:rsidRPr="00A651C3">
        <w:t xml:space="preserve">Finanšu piedāvājums saskaņā ar pasūtītāja izstrādātajām vadlīnijām un </w:t>
      </w:r>
      <w:r>
        <w:t xml:space="preserve">finanšu piedāvājuma </w:t>
      </w:r>
      <w:r w:rsidRPr="00A651C3">
        <w:t xml:space="preserve">veidni </w:t>
      </w:r>
      <w:r w:rsidRPr="002F0212">
        <w:rPr>
          <w:b/>
        </w:rPr>
        <w:t>(4.pielikums)</w:t>
      </w:r>
      <w:r>
        <w:t>.</w:t>
      </w:r>
    </w:p>
    <w:p w:rsidR="00E52A81" w:rsidRPr="008F3A61" w:rsidRDefault="00E52A81" w:rsidP="00E52A81">
      <w:pPr>
        <w:numPr>
          <w:ilvl w:val="1"/>
          <w:numId w:val="2"/>
        </w:numPr>
        <w:tabs>
          <w:tab w:val="clear" w:pos="716"/>
        </w:tabs>
        <w:ind w:left="567" w:hanging="567"/>
        <w:jc w:val="both"/>
        <w:rPr>
          <w:lang w:eastAsia="en-US"/>
        </w:rPr>
      </w:pPr>
      <w:r w:rsidRPr="002F0212">
        <w:t>Pretendenta apliecinājums, ka attiecībā uz pretendentu nepastāv Sabiedrisko pakalpojumu sniedzēju iepirkumu likuma 48.panta pirmajā daļā minētie izslēgšanas nosacījumi (</w:t>
      </w:r>
      <w:r w:rsidRPr="002F0212">
        <w:rPr>
          <w:b/>
        </w:rPr>
        <w:t>3.pielikums</w:t>
      </w:r>
      <w:r w:rsidRPr="002F0212">
        <w:t>)</w:t>
      </w:r>
      <w:r>
        <w:t>.</w:t>
      </w:r>
    </w:p>
    <w:p w:rsidR="00E52A81" w:rsidRDefault="00E52A81" w:rsidP="00E52A81">
      <w:pPr>
        <w:numPr>
          <w:ilvl w:val="1"/>
          <w:numId w:val="2"/>
        </w:numPr>
        <w:tabs>
          <w:tab w:val="clear" w:pos="716"/>
        </w:tabs>
        <w:ind w:left="567" w:hanging="567"/>
        <w:jc w:val="both"/>
        <w:rPr>
          <w:lang w:eastAsia="en-US"/>
        </w:rPr>
      </w:pPr>
      <w:r w:rsidRPr="002F0212">
        <w:t>Uzņēmumu reģistra izsniegts dokuments ar norādi uz pretendenta piedāvājumu (pilnvaru) parakstījušās personas tiesībām pārstāvēt pretendentu, pilnvaras oriģināls, ja pretendenta piedāvājumu paraksta pilnvarota persona.</w:t>
      </w:r>
    </w:p>
    <w:p w:rsidR="00E52A81" w:rsidRPr="00DD6A7B" w:rsidRDefault="00E52A81" w:rsidP="00E52A81">
      <w:pPr>
        <w:numPr>
          <w:ilvl w:val="1"/>
          <w:numId w:val="2"/>
        </w:numPr>
        <w:tabs>
          <w:tab w:val="clear" w:pos="716"/>
        </w:tabs>
        <w:ind w:left="567" w:hanging="567"/>
        <w:jc w:val="both"/>
        <w:rPr>
          <w:lang w:eastAsia="en-US"/>
        </w:rPr>
      </w:pPr>
      <w:r w:rsidRPr="00DD6A7B">
        <w:rPr>
          <w:b/>
        </w:rPr>
        <w:t>Projektu saraksts</w:t>
      </w:r>
      <w:r w:rsidRPr="00DD6A7B">
        <w:t>, ar norādi uz tā izstrādes laiku, saturu, izstrādātāju un pasūtītāju, kas norāda uz pretendenta Pakalpojuma sniegšanai piedāvāta ēku konstrukciju projektētāja pieredzi atbilstoši šā nolikuma prasībām.</w:t>
      </w:r>
    </w:p>
    <w:p w:rsidR="00E52A81" w:rsidRPr="008F3A61" w:rsidRDefault="00E52A81" w:rsidP="00E52A81">
      <w:pPr>
        <w:numPr>
          <w:ilvl w:val="1"/>
          <w:numId w:val="2"/>
        </w:numPr>
        <w:tabs>
          <w:tab w:val="clear" w:pos="716"/>
        </w:tabs>
        <w:ind w:left="567" w:hanging="567"/>
        <w:jc w:val="both"/>
        <w:rPr>
          <w:lang w:eastAsia="en-US"/>
        </w:rPr>
      </w:pPr>
      <w:r w:rsidRPr="002F0212">
        <w:t>Ja pretendents</w:t>
      </w:r>
      <w:r w:rsidRPr="00A651C3">
        <w:t xml:space="preserve"> ir piegādātāju apvienība, tad apliecinājums, ka gadījumā, ja attiecībā uz to pieņemts lēmums slēgt </w:t>
      </w:r>
      <w:r>
        <w:t xml:space="preserve">iepirkuma </w:t>
      </w:r>
      <w:r w:rsidRPr="00A651C3">
        <w:t xml:space="preserve">līgumu, tas pirms </w:t>
      </w:r>
      <w:r>
        <w:t>tās</w:t>
      </w:r>
      <w:r w:rsidRPr="00A651C3">
        <w:t xml:space="preserve"> noslēgšanas reģistrēsies kā pilnsabiedrība vai līgumsabiedrība Latvijas Republikas normatīvajos aktos noteiktajā kārtībā. Ja 10 (desmit) darba dienu laikā no pasūtītāja aicinājuma izsniegšanas pilnsabiedrība vai līgumsabiedrība netiek reģistrēta, pretendents (piegādātāju apvienības) tiek izslēgts no tālākas dalības iepirkuma procedūrā.</w:t>
      </w:r>
    </w:p>
    <w:p w:rsidR="00E52A81" w:rsidRPr="008F3A61" w:rsidRDefault="00E52A81" w:rsidP="00E52A81">
      <w:pPr>
        <w:numPr>
          <w:ilvl w:val="1"/>
          <w:numId w:val="2"/>
        </w:numPr>
        <w:tabs>
          <w:tab w:val="clear" w:pos="716"/>
        </w:tabs>
        <w:ind w:left="567" w:hanging="567"/>
        <w:jc w:val="both"/>
        <w:rPr>
          <w:lang w:eastAsia="en-US"/>
        </w:rPr>
      </w:pPr>
      <w:r w:rsidRPr="00A651C3">
        <w:t>Pretendentam, kuram būtu piešķiramas līguma slēgšanas tiesības, 10 dienu laikā no iepirkuma komisijas pieprasījuma nosūtīšanas dienas jāiesniedz kompetentu institūciju izsniegtās izziņas par to, ka attiecībā uz pretendentu nepastāv Sabiedrisko pakalpoju</w:t>
      </w:r>
      <w:r>
        <w:t xml:space="preserve">mu sniedzēju iepirkumu likuma </w:t>
      </w:r>
      <w:r w:rsidRPr="00FF2932">
        <w:t>48.</w:t>
      </w:r>
      <w:r w:rsidRPr="00A651C3">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E52A81" w:rsidRPr="00C74BF0" w:rsidRDefault="00E52A81" w:rsidP="00E52A81">
      <w:pPr>
        <w:numPr>
          <w:ilvl w:val="0"/>
          <w:numId w:val="2"/>
        </w:numPr>
        <w:jc w:val="both"/>
        <w:rPr>
          <w:b/>
          <w:lang w:val="en-US" w:eastAsia="en-US"/>
        </w:rPr>
      </w:pPr>
      <w:r w:rsidRPr="00C74BF0">
        <w:rPr>
          <w:b/>
        </w:rPr>
        <w:t>Iepirkuma līgums</w:t>
      </w:r>
    </w:p>
    <w:p w:rsidR="00E52A81" w:rsidRDefault="00E52A81" w:rsidP="00E52A81">
      <w:pPr>
        <w:numPr>
          <w:ilvl w:val="1"/>
          <w:numId w:val="2"/>
        </w:numPr>
        <w:ind w:left="567" w:hanging="567"/>
        <w:jc w:val="both"/>
        <w:rPr>
          <w:lang w:eastAsia="en-US"/>
        </w:rPr>
      </w:pPr>
      <w:r w:rsidRPr="00A651C3">
        <w:t xml:space="preserve">Iepirkuma rezultātā paredzēts noslēgt iepirkuma līgumu saskaņā ar tā projektu, kurš pievienots nolikuma </w:t>
      </w:r>
      <w:r w:rsidRPr="00C74BF0">
        <w:rPr>
          <w:b/>
        </w:rPr>
        <w:t xml:space="preserve">5.pielikumā, </w:t>
      </w:r>
      <w:r w:rsidRPr="00A651C3">
        <w:t>ar pretendentu, k</w:t>
      </w:r>
      <w:r>
        <w:t>urš būs piedāvājis zemāko cenu.</w:t>
      </w:r>
    </w:p>
    <w:p w:rsidR="00E52A81" w:rsidRPr="00CC1D7B" w:rsidRDefault="00E52A81" w:rsidP="00E52A81">
      <w:pPr>
        <w:numPr>
          <w:ilvl w:val="1"/>
          <w:numId w:val="2"/>
        </w:numPr>
        <w:ind w:left="567" w:hanging="567"/>
        <w:jc w:val="both"/>
      </w:pPr>
      <w:r w:rsidRPr="00CC1D7B">
        <w:t xml:space="preserve">Projektēšanas darbu izpildes termiņš – </w:t>
      </w:r>
      <w:r w:rsidRPr="00CC1D7B">
        <w:rPr>
          <w:b/>
        </w:rPr>
        <w:t>150 (viens simts piecdesmit) dienas</w:t>
      </w:r>
      <w:r w:rsidRPr="00CC1D7B">
        <w:t xml:space="preserve"> no iepirkuma līguma spēkā stāšanas dienas. Autoruzraudzības pakalpojuma sniegšanas termiņš – visā attiecīga būvobjekta izbūves laikā.</w:t>
      </w:r>
    </w:p>
    <w:p w:rsidR="00E52A81" w:rsidRPr="008F3A61" w:rsidRDefault="00E52A81" w:rsidP="00E52A81">
      <w:pPr>
        <w:numPr>
          <w:ilvl w:val="1"/>
          <w:numId w:val="2"/>
        </w:numPr>
        <w:ind w:left="567" w:hanging="567"/>
        <w:jc w:val="both"/>
        <w:rPr>
          <w:lang w:eastAsia="en-US"/>
        </w:rPr>
      </w:pPr>
      <w:r w:rsidRPr="00A651C3">
        <w:t xml:space="preserve">Uzvarējušajam pretendentam iepirkuma līgums jāparaksta pēc adreses </w:t>
      </w:r>
      <w:r w:rsidRPr="00AF4223">
        <w:rPr>
          <w:b/>
        </w:rPr>
        <w:t xml:space="preserve">Ūdensvada ielā 3, Daugavpilī, Latvijā </w:t>
      </w:r>
      <w:r w:rsidRPr="00A651C3">
        <w:t>10 (desmit) 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rsidR="00E52A81" w:rsidRPr="00AF4223" w:rsidRDefault="00E52A81" w:rsidP="00E52A81">
      <w:pPr>
        <w:numPr>
          <w:ilvl w:val="0"/>
          <w:numId w:val="2"/>
        </w:numPr>
        <w:jc w:val="both"/>
        <w:rPr>
          <w:b/>
          <w:lang w:val="en-US" w:eastAsia="en-US"/>
        </w:rPr>
      </w:pPr>
      <w:bookmarkStart w:id="1" w:name="_Toc90952320"/>
      <w:bookmarkStart w:id="2" w:name="_Toc84670157"/>
      <w:bookmarkStart w:id="3" w:name="_Toc84670071"/>
      <w:bookmarkStart w:id="4" w:name="_Toc84670053"/>
      <w:bookmarkStart w:id="5" w:name="_Toc84669331"/>
      <w:bookmarkStart w:id="6" w:name="_Toc84669281"/>
      <w:bookmarkStart w:id="7" w:name="_Toc84669169"/>
      <w:r w:rsidRPr="00AF4223">
        <w:rPr>
          <w:b/>
        </w:rPr>
        <w:t xml:space="preserve">Piedāvājumu vērtēšana un </w:t>
      </w:r>
      <w:bookmarkEnd w:id="1"/>
      <w:bookmarkEnd w:id="2"/>
      <w:bookmarkEnd w:id="3"/>
      <w:bookmarkEnd w:id="4"/>
      <w:bookmarkEnd w:id="5"/>
      <w:bookmarkEnd w:id="6"/>
      <w:bookmarkEnd w:id="7"/>
      <w:r w:rsidRPr="00AF4223">
        <w:rPr>
          <w:b/>
        </w:rPr>
        <w:t>izvēle</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Pretendentu piedāvājumu pārbaudes laikā komisija noskaidro pretendenta kompetenci un atbilstību paredzamā iepirkuma vienošanās izpildes prasībām, pēc 7.punktā noteiktajiem dokumentiem, kā arī no publiskajā apritē esošās pasūtītāja iegūtās informācijas.</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lastRenderedPageBreak/>
        <w:t>Ja pretendenta piedāvājums neatbilst kādai pasūtītāja izvirzītajai prasībai, komisija tā piedāvājumu tālāk neizskata un pretendentu izslēdz no turpmākās dalības iepirkumā.</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Ja pretendenta piedāvājums skaidri, viennozīmīgi un nepārprotami neatspoguļo izvirzīto prasību izpildi, komisija šo piedāvājumu noraida un tālāk neizskata.</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Piedāvājumu vērtēšanas laikā komisija pārbauda, vai piedāvājumos nav aritmētiskas kļūdas. Ja kļūdas tiek konstatētas, komisija tās izlabo.</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 xml:space="preserve">Pasūtītājs izvēlas piedāvājumu ar finanšu piedāvājumā norādīto </w:t>
      </w:r>
      <w:r w:rsidRPr="00AF4223">
        <w:rPr>
          <w:b/>
        </w:rPr>
        <w:t>viszemāko cenu</w:t>
      </w:r>
      <w:r w:rsidRPr="00A651C3">
        <w:t xml:space="preserve"> (EUR bez PVN) no piedāvājumiem, kas atbilst nolikuma un tehniskās specifikācijas prasībām</w:t>
      </w:r>
      <w:r>
        <w:t>.</w:t>
      </w:r>
    </w:p>
    <w:p w:rsidR="00E52A81" w:rsidRPr="00AF4223" w:rsidRDefault="00E52A81" w:rsidP="00E52A81">
      <w:pPr>
        <w:numPr>
          <w:ilvl w:val="0"/>
          <w:numId w:val="2"/>
        </w:numPr>
        <w:jc w:val="both"/>
        <w:rPr>
          <w:lang w:val="en-US" w:eastAsia="en-US"/>
        </w:rPr>
      </w:pPr>
      <w:r w:rsidRPr="00A651C3">
        <w:t>.</w:t>
      </w:r>
      <w:bookmarkStart w:id="8" w:name="_Toc90952314"/>
      <w:bookmarkStart w:id="9" w:name="_Toc84670151"/>
      <w:bookmarkStart w:id="10" w:name="_Toc84670065"/>
      <w:bookmarkStart w:id="11" w:name="_Toc84670047"/>
      <w:bookmarkStart w:id="12" w:name="_Toc84669325"/>
      <w:bookmarkStart w:id="13" w:name="_Toc84669275"/>
      <w:bookmarkStart w:id="14" w:name="_Toc84669161"/>
      <w:bookmarkStart w:id="15" w:name="_Toc59188047"/>
      <w:bookmarkStart w:id="16" w:name="_Toc26600584"/>
      <w:r w:rsidRPr="00AF4223">
        <w:rPr>
          <w:b/>
        </w:rPr>
        <w:t>Pr</w:t>
      </w:r>
      <w:r>
        <w:rPr>
          <w:b/>
        </w:rPr>
        <w:t>etendenta pienākumi un tiesības</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Pienākums iepirkuma komisijas noteiktajā termiņā sniegt atbildes uz iepirkuma komisijas pieprasī</w:t>
      </w:r>
      <w:r>
        <w:t>jumiem par papildus informāciju.</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Pienākums segt visas un jebkuras izmaksas, kas saistītas ar piedāvājumu sagatavošanu un iesniegšanu ne</w:t>
      </w:r>
      <w:r>
        <w:t>atkarīgi no iepirkuma rezultāta.</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Tiesības pirms piedāvājumu iesniegšanas termiņa beigām grozīt va</w:t>
      </w:r>
      <w:r>
        <w:t>i atsaukt iesniegto piedāvājumu.</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Tiesības ne vēlāk kā 6 (sešas) darba dienas pirms piedāvājumu iesniegšanas termiņa beigām pieprasīt iepirkuma komisijai papildus informāciju par iepirkuma procedūras norises kārtību un iepirkuma priekšmetu.</w:t>
      </w:r>
    </w:p>
    <w:p w:rsidR="00E52A81" w:rsidRPr="00AF4223" w:rsidRDefault="00E52A81" w:rsidP="00E52A81">
      <w:pPr>
        <w:numPr>
          <w:ilvl w:val="1"/>
          <w:numId w:val="2"/>
        </w:numPr>
        <w:tabs>
          <w:tab w:val="clear" w:pos="716"/>
          <w:tab w:val="num" w:pos="567"/>
        </w:tabs>
        <w:ind w:left="567" w:hanging="567"/>
        <w:jc w:val="both"/>
        <w:rPr>
          <w:lang w:val="en-US" w:eastAsia="en-US"/>
        </w:rPr>
      </w:pPr>
      <w:r w:rsidRPr="00A651C3">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E52A81" w:rsidRPr="00AF4223" w:rsidRDefault="00E52A81" w:rsidP="00E52A81">
      <w:pPr>
        <w:numPr>
          <w:ilvl w:val="0"/>
          <w:numId w:val="2"/>
        </w:numPr>
        <w:jc w:val="both"/>
        <w:rPr>
          <w:lang w:val="en-US" w:eastAsia="en-US"/>
        </w:rPr>
      </w:pPr>
      <w:r w:rsidRPr="00AF4223">
        <w:rPr>
          <w:b/>
        </w:rPr>
        <w:t>P</w:t>
      </w:r>
      <w:r>
        <w:rPr>
          <w:b/>
        </w:rPr>
        <w:t>asūtītāja pienākumi un tiesības</w:t>
      </w:r>
    </w:p>
    <w:bookmarkEnd w:id="8"/>
    <w:bookmarkEnd w:id="9"/>
    <w:bookmarkEnd w:id="10"/>
    <w:bookmarkEnd w:id="11"/>
    <w:bookmarkEnd w:id="12"/>
    <w:bookmarkEnd w:id="13"/>
    <w:bookmarkEnd w:id="14"/>
    <w:bookmarkEnd w:id="15"/>
    <w:bookmarkEnd w:id="16"/>
    <w:p w:rsidR="00E52A81" w:rsidRPr="004525F5" w:rsidRDefault="00E52A81" w:rsidP="00E52A81">
      <w:pPr>
        <w:numPr>
          <w:ilvl w:val="1"/>
          <w:numId w:val="2"/>
        </w:numPr>
        <w:tabs>
          <w:tab w:val="clear" w:pos="716"/>
          <w:tab w:val="num" w:pos="567"/>
        </w:tabs>
        <w:ind w:left="567" w:hanging="567"/>
        <w:jc w:val="both"/>
        <w:rPr>
          <w:lang w:val="en-US" w:eastAsia="en-US"/>
        </w:rPr>
      </w:pPr>
      <w:r w:rsidRPr="00A651C3">
        <w:t>Pienākums nodrošināt pretendentu brīvu konkurenci, kā arī vienlīdzīgu un taisnīgu attieksmi pret tiem.</w:t>
      </w:r>
    </w:p>
    <w:p w:rsidR="00E52A81" w:rsidRDefault="00E52A81" w:rsidP="00E52A81">
      <w:pPr>
        <w:numPr>
          <w:ilvl w:val="1"/>
          <w:numId w:val="2"/>
        </w:numPr>
        <w:tabs>
          <w:tab w:val="clear" w:pos="716"/>
          <w:tab w:val="num" w:pos="567"/>
        </w:tabs>
        <w:ind w:left="567" w:hanging="567"/>
        <w:jc w:val="both"/>
        <w:rPr>
          <w:lang w:val="en-US" w:eastAsia="en-US"/>
        </w:rPr>
      </w:pPr>
      <w:r w:rsidRPr="00A651C3">
        <w:t>Tiesības pārbaudīt nepieciešamo informāciju kompetentā institūcijā, publiski pieejamās datu bāzēs vai citos publiski pieejamos avotos, kā arī lūgt, lai pretendents izskaidro dokumentus, kas iesniegti komisijai.</w:t>
      </w:r>
    </w:p>
    <w:p w:rsidR="00E52A81" w:rsidRPr="005279AC" w:rsidRDefault="00E52A81" w:rsidP="00E52A81">
      <w:pPr>
        <w:numPr>
          <w:ilvl w:val="1"/>
          <w:numId w:val="2"/>
        </w:numPr>
        <w:tabs>
          <w:tab w:val="clear" w:pos="716"/>
          <w:tab w:val="num" w:pos="567"/>
        </w:tabs>
        <w:ind w:left="567" w:hanging="567"/>
        <w:jc w:val="both"/>
        <w:rPr>
          <w:lang w:eastAsia="en-US"/>
        </w:rPr>
      </w:pPr>
      <w:r w:rsidRPr="00C47BD8">
        <w:t>Tiesības labot pretendenta piedāvājumā esošās aritmētiskās vai pārrakstīšanas kļūdas, pārbaudot tajā iekļautos aprēķinus. Par aritmētisko vai pārrakstīšanas kļūdu labojumiem informē pretendentu. Par aritmētisko kļūdu tiek uzskatīta tāda neatbilstība, kas radusies pretendenta aprēķinos aritmētisku darbību rezultātā un kuru ir iespējams labot pareizi piemērojot uz konkrētām aritmētiskām darbībām attiecināmos noteikumus. Par pārrakstīšanas kļūdu tiek uzskatīta nolikuma prasībām neatbilstoša norāde uz preces vai pakalpojuma apjomu skaitliskā izteiksmē, ja tas nerāda sekas pretendenta saistību izpildes nodrošinājuma ziņā. Komisijai tāpat ir tiesības uzskatīt par pārrakstīšanas kļūdu un neņemt vērā tādus pretendenta piedāvājumā ietverto vienību izcenojumus, kā arī citas pozīcijas, ja tie saskaņā ar noslēdzamā tiesiskā darījuma noteikumiem netiek prasītas vai citādi paredzētas. Komisijai nav tiesību labot pretendenta piedāvājuma summu vai atsevišķus piedāvājumā ietverto vienību izcenojumus, kā arī citas pozīcijas, ja tie saskaņā ar noslēdzamā tiesiskā darījuma noteikumiem tiek uzskatīti par tā būtisko sastāvdaļu.</w:t>
      </w:r>
    </w:p>
    <w:p w:rsidR="00E52A81" w:rsidRPr="00C47BD8" w:rsidRDefault="00E52A81" w:rsidP="00E52A81">
      <w:pPr>
        <w:numPr>
          <w:ilvl w:val="1"/>
          <w:numId w:val="2"/>
        </w:numPr>
        <w:tabs>
          <w:tab w:val="clear" w:pos="716"/>
          <w:tab w:val="num" w:pos="567"/>
        </w:tabs>
        <w:ind w:left="567" w:hanging="567"/>
        <w:jc w:val="both"/>
        <w:rPr>
          <w:lang w:eastAsia="en-US"/>
        </w:rPr>
      </w:pPr>
      <w:r w:rsidRPr="00A651C3">
        <w:t>Tiesības pieaicināt atzinumu sniegšanai neatkarīgus ekspertus ar padomdevēja tiesībām.</w:t>
      </w:r>
    </w:p>
    <w:p w:rsidR="00E52A81" w:rsidRPr="005279AC" w:rsidRDefault="00E52A81" w:rsidP="00E52A81">
      <w:pPr>
        <w:numPr>
          <w:ilvl w:val="1"/>
          <w:numId w:val="2"/>
        </w:numPr>
        <w:tabs>
          <w:tab w:val="clear" w:pos="716"/>
          <w:tab w:val="num" w:pos="567"/>
        </w:tabs>
        <w:ind w:left="567" w:hanging="567"/>
        <w:jc w:val="both"/>
        <w:rPr>
          <w:lang w:eastAsia="en-US"/>
        </w:rPr>
      </w:pPr>
      <w:r w:rsidRPr="00A651C3">
        <w:t>Pasūtītājs ir tiesīgs pārtraukt iepirkumu un neslēgt iepirkuma līgumu, ja tam ir objektīvs pamatojums, piemēram, zuda nepieciešamība pēc iepirkuma priekšmeta, trūkst līdzekļu noslēdzamā līguma izpildei vai Pasūtītājs nav saņēmis kapitāla daļu turētāja atļauju attiecīga līguma segšanai.</w:t>
      </w:r>
    </w:p>
    <w:p w:rsidR="00E52A81" w:rsidRPr="005279AC" w:rsidRDefault="00E52A81" w:rsidP="00E52A81">
      <w:pPr>
        <w:numPr>
          <w:ilvl w:val="1"/>
          <w:numId w:val="2"/>
        </w:numPr>
        <w:tabs>
          <w:tab w:val="clear" w:pos="716"/>
          <w:tab w:val="num" w:pos="567"/>
        </w:tabs>
        <w:ind w:left="567" w:hanging="567"/>
        <w:jc w:val="both"/>
        <w:rPr>
          <w:lang w:eastAsia="en-US"/>
        </w:rPr>
      </w:pPr>
      <w:r w:rsidRPr="00A651C3">
        <w:t>Tiesības izvēlēties nākamo piedāvājumu ar viszemāko cenu, ja izraudzītais pretendents nenoslēdz iepirkuma līgumu ar pasūtītāju tā norādītajā termiņā.</w:t>
      </w:r>
    </w:p>
    <w:p w:rsidR="00E52A81" w:rsidRPr="005279AC" w:rsidRDefault="00E52A81" w:rsidP="00E52A81">
      <w:pPr>
        <w:numPr>
          <w:ilvl w:val="1"/>
          <w:numId w:val="2"/>
        </w:numPr>
        <w:tabs>
          <w:tab w:val="clear" w:pos="716"/>
          <w:tab w:val="num" w:pos="567"/>
        </w:tabs>
        <w:ind w:left="567" w:hanging="567"/>
        <w:jc w:val="both"/>
        <w:rPr>
          <w:lang w:eastAsia="en-US"/>
        </w:rPr>
      </w:pPr>
      <w:r w:rsidRPr="00A651C3">
        <w:lastRenderedPageBreak/>
        <w:t xml:space="preserve">Tiesības izdarīt grozījumus šajā iepirkuma procedūras nolikumā pirms piedāvājumu iesniegšanas termiņa beigām, publiskojot to saturu </w:t>
      </w:r>
      <w:r w:rsidRPr="004525F5">
        <w:rPr>
          <w:bCs/>
          <w:snapToGrid w:val="0"/>
        </w:rPr>
        <w:t xml:space="preserve">savā mājas lapā internetā </w:t>
      </w:r>
      <w:hyperlink r:id="rId10" w:history="1">
        <w:r w:rsidRPr="004525F5">
          <w:rPr>
            <w:rStyle w:val="Hyperlink"/>
            <w:snapToGrid w:val="0"/>
          </w:rPr>
          <w:t>www.daugavpils.udens.lv</w:t>
        </w:r>
      </w:hyperlink>
      <w:r w:rsidRPr="004525F5">
        <w:rPr>
          <w:bCs/>
          <w:snapToGrid w:val="0"/>
        </w:rPr>
        <w:t xml:space="preserve"> – informatīvajā daļā, sadaļā “Iepirkumi un mantas atsavināšana”, kā arī Daugavpils pašvaldības mājas lapā internetā </w:t>
      </w:r>
      <w:hyperlink r:id="rId11" w:history="1">
        <w:r w:rsidRPr="004525F5">
          <w:rPr>
            <w:rStyle w:val="Hyperlink"/>
            <w:snapToGrid w:val="0"/>
          </w:rPr>
          <w:t>www.daugavpils.lv</w:t>
        </w:r>
      </w:hyperlink>
    </w:p>
    <w:p w:rsidR="00E52A81" w:rsidRPr="00A651C3" w:rsidRDefault="00E52A81" w:rsidP="00E52A81">
      <w:pPr>
        <w:tabs>
          <w:tab w:val="num" w:pos="1142"/>
        </w:tabs>
        <w:ind w:left="567" w:hanging="567"/>
        <w:jc w:val="both"/>
      </w:pPr>
    </w:p>
    <w:p w:rsidR="00E52A81" w:rsidRPr="00A651C3" w:rsidRDefault="00E52A81" w:rsidP="00E52A81">
      <w:pPr>
        <w:jc w:val="both"/>
        <w:rPr>
          <w:b/>
        </w:rPr>
      </w:pPr>
      <w:r w:rsidRPr="00A651C3">
        <w:rPr>
          <w:b/>
        </w:rPr>
        <w:t xml:space="preserve">Pielikumā: </w:t>
      </w:r>
    </w:p>
    <w:p w:rsidR="00E52A81" w:rsidRPr="00A651C3" w:rsidRDefault="00E52A81" w:rsidP="00E52A81">
      <w:pPr>
        <w:jc w:val="both"/>
        <w:rPr>
          <w:b/>
        </w:rPr>
      </w:pPr>
    </w:p>
    <w:p w:rsidR="00E52A81" w:rsidRPr="00A651C3" w:rsidRDefault="00E52A81" w:rsidP="00E52A81">
      <w:pPr>
        <w:ind w:right="-521" w:firstLine="284"/>
        <w:jc w:val="both"/>
      </w:pPr>
      <w:r w:rsidRPr="00A651C3">
        <w:t>1.pielikums – Tehniskā specifikācija</w:t>
      </w:r>
      <w:r>
        <w:t xml:space="preserve"> ar pielikumiem</w:t>
      </w:r>
      <w:r w:rsidRPr="00A651C3">
        <w:t xml:space="preserve"> uz </w:t>
      </w:r>
      <w:r w:rsidR="00F4193A" w:rsidRPr="00F4193A">
        <w:t>13</w:t>
      </w:r>
      <w:r w:rsidRPr="00F4193A">
        <w:t xml:space="preserve"> lapām</w:t>
      </w:r>
      <w:r w:rsidRPr="00A651C3">
        <w:t>;</w:t>
      </w:r>
    </w:p>
    <w:p w:rsidR="00E52A81" w:rsidRPr="00A651C3" w:rsidRDefault="00E52A81" w:rsidP="00E52A81">
      <w:pPr>
        <w:ind w:right="-521" w:firstLine="284"/>
        <w:jc w:val="both"/>
      </w:pPr>
      <w:r w:rsidRPr="00A651C3">
        <w:t xml:space="preserve">2. pielikums – Pieteikuma dalībai iepirkuma procedūrā veidne uz </w:t>
      </w:r>
      <w:r w:rsidRPr="0013401A">
        <w:t>1</w:t>
      </w:r>
      <w:r w:rsidRPr="00A651C3">
        <w:t xml:space="preserve"> lapas;</w:t>
      </w:r>
    </w:p>
    <w:p w:rsidR="00E52A81" w:rsidRPr="00A651C3" w:rsidRDefault="00E52A81" w:rsidP="00E52A81">
      <w:pPr>
        <w:ind w:right="-521" w:firstLine="284"/>
        <w:jc w:val="both"/>
      </w:pPr>
      <w:r w:rsidRPr="00A651C3">
        <w:t xml:space="preserve">3.pielikums – Pretendenta apliecinājuma veidne uz </w:t>
      </w:r>
      <w:r w:rsidRPr="000A51A6">
        <w:t>2</w:t>
      </w:r>
      <w:r w:rsidRPr="00A651C3">
        <w:t xml:space="preserve"> lapas;</w:t>
      </w:r>
    </w:p>
    <w:p w:rsidR="00E52A81" w:rsidRDefault="00E52A81" w:rsidP="00E52A81">
      <w:pPr>
        <w:ind w:right="-521" w:firstLine="284"/>
        <w:jc w:val="both"/>
      </w:pPr>
      <w:r w:rsidRPr="00A651C3">
        <w:t xml:space="preserve">4.pielikums – Finanšu piedāvājuma sagatavošanas vadlīnijas </w:t>
      </w:r>
      <w:r>
        <w:t xml:space="preserve">un Finanšu piedāvājuma veidne </w:t>
      </w:r>
      <w:r w:rsidRPr="00A651C3">
        <w:t xml:space="preserve">uz </w:t>
      </w:r>
    </w:p>
    <w:p w:rsidR="00E52A81" w:rsidRPr="00A651C3" w:rsidRDefault="00E52A81" w:rsidP="00E52A81">
      <w:pPr>
        <w:ind w:right="-521" w:firstLine="1701"/>
        <w:jc w:val="both"/>
      </w:pPr>
      <w:r w:rsidRPr="00C47BD8">
        <w:t>2</w:t>
      </w:r>
      <w:r>
        <w:t xml:space="preserve"> lapām</w:t>
      </w:r>
      <w:r w:rsidRPr="00A651C3">
        <w:t>;</w:t>
      </w:r>
    </w:p>
    <w:p w:rsidR="00E52A81" w:rsidRDefault="00E52A81" w:rsidP="00E52A81">
      <w:pPr>
        <w:ind w:right="-521" w:firstLine="284"/>
        <w:jc w:val="both"/>
      </w:pPr>
      <w:r w:rsidRPr="00A651C3">
        <w:t>5</w:t>
      </w:r>
      <w:r>
        <w:t xml:space="preserve">.pielikums – </w:t>
      </w:r>
      <w:r w:rsidRPr="00A651C3">
        <w:t xml:space="preserve">Iepirkuma līguma projekts uz </w:t>
      </w:r>
      <w:r w:rsidRPr="00C47BD8">
        <w:t>5</w:t>
      </w:r>
      <w:r w:rsidRPr="00A651C3">
        <w:t xml:space="preserve"> lapām.</w:t>
      </w:r>
    </w:p>
    <w:p w:rsidR="00E52A81" w:rsidRDefault="00E52A81" w:rsidP="00E52A81">
      <w:pPr>
        <w:ind w:right="-521" w:firstLine="284"/>
        <w:jc w:val="both"/>
      </w:pPr>
    </w:p>
    <w:p w:rsidR="00E52A81" w:rsidRDefault="00E52A81" w:rsidP="00E52A81">
      <w:pPr>
        <w:ind w:right="-521" w:firstLine="284"/>
        <w:jc w:val="both"/>
      </w:pPr>
    </w:p>
    <w:p w:rsidR="00E52A81" w:rsidRDefault="00E52A81" w:rsidP="00E52A81">
      <w:pPr>
        <w:ind w:right="-521"/>
        <w:jc w:val="both"/>
      </w:pPr>
    </w:p>
    <w:p w:rsidR="00E52A81" w:rsidRDefault="00E52A81" w:rsidP="00E52A81">
      <w:pPr>
        <w:ind w:right="-521"/>
        <w:jc w:val="both"/>
      </w:pPr>
    </w:p>
    <w:p w:rsidR="00E52A81" w:rsidRDefault="00E52A81" w:rsidP="00E52A81">
      <w:pPr>
        <w:ind w:right="-521"/>
        <w:jc w:val="both"/>
      </w:pPr>
    </w:p>
    <w:p w:rsidR="00E52A81" w:rsidRDefault="00E52A81" w:rsidP="00E52A81">
      <w:pPr>
        <w:ind w:right="-521"/>
        <w:jc w:val="both"/>
      </w:pPr>
    </w:p>
    <w:p w:rsidR="00E52A81" w:rsidRDefault="00E52A81" w:rsidP="00E52A81">
      <w:pPr>
        <w:ind w:right="-521" w:firstLine="284"/>
        <w:jc w:val="both"/>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jc w:val="right"/>
        <w:rPr>
          <w:sz w:val="24"/>
          <w:szCs w:val="24"/>
        </w:rPr>
      </w:pPr>
    </w:p>
    <w:p w:rsidR="00E52A81" w:rsidRDefault="00E52A81" w:rsidP="00E52A81">
      <w:pPr>
        <w:pStyle w:val="Header"/>
        <w:rPr>
          <w:sz w:val="24"/>
          <w:szCs w:val="24"/>
        </w:rPr>
      </w:pPr>
    </w:p>
    <w:p w:rsidR="00E52A81" w:rsidRPr="009F1172" w:rsidRDefault="00E52A81" w:rsidP="00E52A81">
      <w:pPr>
        <w:pStyle w:val="Header"/>
        <w:jc w:val="right"/>
        <w:rPr>
          <w:sz w:val="24"/>
          <w:szCs w:val="24"/>
        </w:rPr>
      </w:pPr>
      <w:r w:rsidRPr="009F1172">
        <w:rPr>
          <w:sz w:val="24"/>
          <w:szCs w:val="24"/>
        </w:rPr>
        <w:t>1.pielikums</w:t>
      </w:r>
    </w:p>
    <w:p w:rsidR="00E52A81" w:rsidRPr="00C47BD8" w:rsidRDefault="00E52A81" w:rsidP="00E52A81">
      <w:pPr>
        <w:pStyle w:val="Standard"/>
        <w:jc w:val="center"/>
        <w:rPr>
          <w:b/>
          <w:sz w:val="28"/>
        </w:rPr>
      </w:pPr>
      <w:r w:rsidRPr="00C47BD8">
        <w:rPr>
          <w:b/>
          <w:sz w:val="28"/>
        </w:rPr>
        <w:t>Tehniskā specifikācija</w:t>
      </w:r>
    </w:p>
    <w:p w:rsidR="00E52A81" w:rsidRPr="00420D2A" w:rsidRDefault="00E52A81" w:rsidP="00E52A81">
      <w:pPr>
        <w:pStyle w:val="Heading1"/>
        <w:spacing w:before="0"/>
        <w:ind w:right="46"/>
        <w:jc w:val="center"/>
        <w:rPr>
          <w:rFonts w:ascii="Times New Roman" w:hAnsi="Times New Roman" w:cs="Times New Roman"/>
          <w:b w:val="0"/>
          <w:sz w:val="24"/>
          <w:szCs w:val="24"/>
        </w:rPr>
      </w:pPr>
      <w:r w:rsidRPr="00420D2A">
        <w:rPr>
          <w:rFonts w:ascii="Times New Roman" w:hAnsi="Times New Roman" w:cs="Times New Roman"/>
          <w:b w:val="0"/>
          <w:sz w:val="24"/>
          <w:szCs w:val="24"/>
        </w:rPr>
        <w:t>iepirkuma procedūras</w:t>
      </w:r>
    </w:p>
    <w:p w:rsidR="00E52A81" w:rsidRDefault="00E52A81" w:rsidP="00E52A81">
      <w:pPr>
        <w:pStyle w:val="Header"/>
        <w:jc w:val="center"/>
        <w:rPr>
          <w:b/>
          <w:iCs/>
          <w:sz w:val="24"/>
          <w:szCs w:val="24"/>
        </w:rPr>
      </w:pPr>
      <w:r w:rsidRPr="00B83051">
        <w:rPr>
          <w:b/>
          <w:iCs/>
          <w:sz w:val="24"/>
          <w:szCs w:val="24"/>
        </w:rPr>
        <w:t>„Projektēšanas un autoruzraudzības pakalpojumu sniegšana angāra būvniecībai smilšu ūdeņu pieņemšanas sūknētavai Daugavas ielā 32, Daugavpilī”</w:t>
      </w:r>
      <w:r>
        <w:rPr>
          <w:b/>
          <w:iCs/>
          <w:sz w:val="24"/>
          <w:szCs w:val="24"/>
        </w:rPr>
        <w:t xml:space="preserve"> </w:t>
      </w:r>
    </w:p>
    <w:p w:rsidR="00E52A81" w:rsidRPr="00BA440A" w:rsidRDefault="00E52A81" w:rsidP="00E52A81">
      <w:pPr>
        <w:pStyle w:val="Header"/>
        <w:jc w:val="center"/>
        <w:rPr>
          <w:sz w:val="24"/>
          <w:szCs w:val="24"/>
        </w:rPr>
      </w:pPr>
      <w:r w:rsidRPr="00B97FF9">
        <w:rPr>
          <w:b/>
          <w:sz w:val="24"/>
          <w:szCs w:val="24"/>
        </w:rPr>
        <w:t>identifikācija Nr. DŪ-2017/15</w:t>
      </w:r>
    </w:p>
    <w:p w:rsidR="00E52A81" w:rsidRPr="00BA440A" w:rsidRDefault="00E52A81" w:rsidP="00E52A81">
      <w:pPr>
        <w:pStyle w:val="ListParagraph"/>
        <w:widowControl w:val="0"/>
        <w:ind w:left="0"/>
        <w:jc w:val="center"/>
      </w:pPr>
      <w:r w:rsidRPr="00BA440A">
        <w:t>ietvaros</w:t>
      </w:r>
    </w:p>
    <w:p w:rsidR="00E52A81" w:rsidRPr="00180B63" w:rsidRDefault="00E52A81" w:rsidP="00E52A81">
      <w:pPr>
        <w:pStyle w:val="Standard"/>
        <w:jc w:val="center"/>
        <w:rPr>
          <w:sz w:val="28"/>
        </w:rPr>
      </w:pPr>
    </w:p>
    <w:p w:rsidR="00E52A81" w:rsidRPr="007252E2" w:rsidRDefault="00E52A81" w:rsidP="00E52A81">
      <w:pPr>
        <w:jc w:val="center"/>
      </w:pPr>
      <w:r>
        <w:t>(</w:t>
      </w:r>
      <w:r>
        <w:rPr>
          <w:i/>
        </w:rPr>
        <w:t xml:space="preserve">Tehniskā specifikācija ar pielikumiem </w:t>
      </w:r>
      <w:r>
        <w:t xml:space="preserve"> </w:t>
      </w:r>
      <w:r w:rsidRPr="00E17AE4">
        <w:rPr>
          <w:i/>
        </w:rPr>
        <w:t>ir pievienota šim n</w:t>
      </w:r>
      <w:r>
        <w:rPr>
          <w:i/>
        </w:rPr>
        <w:t>olikumam kā atsevišķs dokuments)</w:t>
      </w:r>
    </w:p>
    <w:p w:rsidR="00E52A81" w:rsidRPr="00A651C3" w:rsidRDefault="00E52A81" w:rsidP="00E52A81">
      <w:pPr>
        <w:tabs>
          <w:tab w:val="left" w:pos="3960"/>
        </w:tabs>
        <w:spacing w:after="120"/>
        <w:ind w:right="32"/>
        <w:jc w:val="both"/>
      </w:pPr>
    </w:p>
    <w:p w:rsidR="00E52A81" w:rsidRDefault="00E52A81" w:rsidP="00E52A81">
      <w:pPr>
        <w:pStyle w:val="Header"/>
        <w:jc w:val="right"/>
        <w:rPr>
          <w:sz w:val="24"/>
          <w:szCs w:val="24"/>
        </w:rPr>
      </w:pPr>
      <w:r w:rsidRPr="008746C7">
        <w:rPr>
          <w:color w:val="FF0000"/>
          <w:sz w:val="22"/>
          <w:szCs w:val="22"/>
        </w:rPr>
        <w:br w:type="page"/>
      </w:r>
    </w:p>
    <w:p w:rsidR="00E52A81" w:rsidRPr="00307FE4" w:rsidRDefault="00E52A81" w:rsidP="00E52A81">
      <w:pPr>
        <w:pStyle w:val="Header"/>
        <w:jc w:val="right"/>
        <w:rPr>
          <w:sz w:val="24"/>
          <w:szCs w:val="24"/>
        </w:rPr>
      </w:pPr>
      <w:r w:rsidRPr="00307FE4">
        <w:rPr>
          <w:sz w:val="24"/>
          <w:szCs w:val="24"/>
        </w:rPr>
        <w:lastRenderedPageBreak/>
        <w:t>2.pielikums</w:t>
      </w:r>
    </w:p>
    <w:p w:rsidR="00E52A81" w:rsidRPr="001F39C5" w:rsidRDefault="00E52A81" w:rsidP="00E52A81">
      <w:pPr>
        <w:pStyle w:val="Header"/>
        <w:jc w:val="right"/>
        <w:rPr>
          <w:sz w:val="24"/>
          <w:szCs w:val="24"/>
        </w:rPr>
      </w:pPr>
    </w:p>
    <w:p w:rsidR="00E52A81" w:rsidRPr="004268CE" w:rsidRDefault="00E52A81" w:rsidP="00E52A81">
      <w:pPr>
        <w:pStyle w:val="Heading1"/>
        <w:spacing w:before="0" w:after="0"/>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E52A81" w:rsidRDefault="00E52A81" w:rsidP="00E52A81">
      <w:pPr>
        <w:pStyle w:val="tv2131"/>
        <w:spacing w:line="240" w:lineRule="auto"/>
        <w:ind w:firstLine="0"/>
        <w:jc w:val="center"/>
        <w:rPr>
          <w:iCs/>
          <w:color w:val="auto"/>
          <w:sz w:val="24"/>
          <w:szCs w:val="24"/>
        </w:rPr>
      </w:pPr>
      <w:r w:rsidRPr="001A2CC8">
        <w:rPr>
          <w:iCs/>
          <w:color w:val="auto"/>
          <w:sz w:val="24"/>
          <w:szCs w:val="24"/>
        </w:rPr>
        <w:t>„</w:t>
      </w:r>
      <w:r w:rsidRPr="001A2CC8">
        <w:rPr>
          <w:b/>
          <w:bCs/>
          <w:iCs/>
          <w:color w:val="auto"/>
          <w:sz w:val="24"/>
          <w:szCs w:val="24"/>
        </w:rPr>
        <w:t>Projektēšanas un autoruzraudzības pakalpojumu sniegšana angāra būvniecībai smilšu ūdeņu pieņemšanas sūknētavai Daugavas ielā 32, Daugavpilī</w:t>
      </w:r>
      <w:r w:rsidRPr="001A2CC8">
        <w:rPr>
          <w:iCs/>
          <w:color w:val="auto"/>
          <w:sz w:val="24"/>
          <w:szCs w:val="24"/>
        </w:rPr>
        <w:t>”</w:t>
      </w:r>
    </w:p>
    <w:p w:rsidR="00E52A81" w:rsidRPr="00BA440A" w:rsidRDefault="00E52A81" w:rsidP="00E52A81">
      <w:pPr>
        <w:pStyle w:val="Header"/>
        <w:jc w:val="center"/>
        <w:rPr>
          <w:sz w:val="24"/>
          <w:szCs w:val="24"/>
        </w:rPr>
      </w:pPr>
      <w:r w:rsidRPr="00B97FF9">
        <w:rPr>
          <w:b/>
          <w:sz w:val="24"/>
          <w:szCs w:val="24"/>
        </w:rPr>
        <w:t>identifikācija Nr. DŪ-2017/15</w:t>
      </w:r>
    </w:p>
    <w:p w:rsidR="00E52A81" w:rsidRPr="00EE0626" w:rsidRDefault="00E52A81" w:rsidP="00E52A81">
      <w:pPr>
        <w:pStyle w:val="tv2131"/>
        <w:spacing w:line="240" w:lineRule="auto"/>
        <w:ind w:firstLine="0"/>
        <w:jc w:val="center"/>
        <w:rPr>
          <w:iCs/>
          <w:color w:val="auto"/>
          <w:sz w:val="24"/>
          <w:szCs w:val="24"/>
        </w:rPr>
      </w:pPr>
    </w:p>
    <w:p w:rsidR="00E52A81" w:rsidRDefault="00E52A81" w:rsidP="00E52A81">
      <w:pPr>
        <w:pStyle w:val="Heading6"/>
        <w:jc w:val="both"/>
        <w:rPr>
          <w:szCs w:val="24"/>
        </w:rPr>
      </w:pPr>
      <w:r>
        <w:rPr>
          <w:szCs w:val="24"/>
        </w:rPr>
        <w:t>_________________________________</w:t>
      </w:r>
    </w:p>
    <w:p w:rsidR="00E52A81" w:rsidRPr="00CF2ED8" w:rsidRDefault="00E52A81" w:rsidP="00E52A81">
      <w:pPr>
        <w:rPr>
          <w:sz w:val="16"/>
          <w:szCs w:val="16"/>
        </w:rPr>
      </w:pPr>
      <w:r>
        <w:rPr>
          <w:sz w:val="16"/>
          <w:szCs w:val="16"/>
        </w:rPr>
        <w:t xml:space="preserve">                    (sastādīšanas vieta, datums)</w:t>
      </w:r>
    </w:p>
    <w:p w:rsidR="00E52A81" w:rsidRPr="004268CE" w:rsidRDefault="00E52A81" w:rsidP="00E52A81">
      <w:pPr>
        <w:pStyle w:val="Heading6"/>
        <w:jc w:val="both"/>
        <w:rPr>
          <w:szCs w:val="24"/>
        </w:rPr>
      </w:pPr>
      <w:r>
        <w:rPr>
          <w:szCs w:val="24"/>
        </w:rPr>
        <w:t>Informācija par p</w:t>
      </w:r>
      <w:r w:rsidRPr="004268CE">
        <w:rPr>
          <w:szCs w:val="24"/>
        </w:rPr>
        <w:t>retendent</w:t>
      </w:r>
      <w:r>
        <w:rPr>
          <w:szCs w:val="24"/>
        </w:rPr>
        <w:t>u:</w:t>
      </w:r>
    </w:p>
    <w:p w:rsidR="00E52A81" w:rsidRPr="004268CE" w:rsidRDefault="00E52A81" w:rsidP="00E52A81">
      <w:pPr>
        <w:tabs>
          <w:tab w:val="left" w:pos="2880"/>
        </w:tabs>
        <w:ind w:left="360"/>
        <w:jc w:val="both"/>
      </w:pPr>
      <w:r w:rsidRPr="004268CE">
        <w:t xml:space="preserve">nosaukums </w:t>
      </w:r>
      <w:r w:rsidRPr="004268CE">
        <w:tab/>
        <w:t xml:space="preserve">____________________________________, </w:t>
      </w:r>
    </w:p>
    <w:p w:rsidR="00E52A81" w:rsidRPr="004268CE" w:rsidRDefault="00E52A81" w:rsidP="00E52A81">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E52A81" w:rsidRPr="004268CE" w:rsidRDefault="00E52A81" w:rsidP="00E52A81">
      <w:pPr>
        <w:tabs>
          <w:tab w:val="left" w:pos="2880"/>
        </w:tabs>
        <w:ind w:left="360"/>
        <w:jc w:val="both"/>
      </w:pPr>
      <w:r w:rsidRPr="004268CE">
        <w:t>juridiskā adrese</w:t>
      </w:r>
      <w:r w:rsidRPr="004268CE">
        <w:tab/>
        <w:t>____________________________________,</w:t>
      </w:r>
    </w:p>
    <w:p w:rsidR="00E52A81" w:rsidRPr="004268CE" w:rsidRDefault="00E52A81" w:rsidP="00E52A81">
      <w:pPr>
        <w:tabs>
          <w:tab w:val="left" w:pos="2880"/>
        </w:tabs>
        <w:ind w:left="360"/>
        <w:jc w:val="both"/>
      </w:pPr>
      <w:r w:rsidRPr="004268CE">
        <w:t>e-pasta adrese</w:t>
      </w:r>
      <w:r w:rsidRPr="004268CE">
        <w:tab/>
        <w:t>____________________________________,</w:t>
      </w:r>
    </w:p>
    <w:p w:rsidR="00E52A81" w:rsidRPr="004268CE" w:rsidRDefault="00E52A81" w:rsidP="00E52A81">
      <w:pPr>
        <w:tabs>
          <w:tab w:val="left" w:pos="2880"/>
        </w:tabs>
        <w:ind w:left="360"/>
        <w:jc w:val="both"/>
      </w:pPr>
      <w:r w:rsidRPr="004268CE">
        <w:t>tālruņa numurs</w:t>
      </w:r>
      <w:r w:rsidRPr="004268CE">
        <w:tab/>
        <w:t>____________________________________,</w:t>
      </w:r>
    </w:p>
    <w:p w:rsidR="00E52A81" w:rsidRPr="004268CE" w:rsidRDefault="00E52A81" w:rsidP="00E52A81">
      <w:pPr>
        <w:tabs>
          <w:tab w:val="left" w:pos="2880"/>
        </w:tabs>
        <w:ind w:left="360"/>
        <w:jc w:val="both"/>
      </w:pPr>
      <w:r w:rsidRPr="004268CE">
        <w:t>faksa numurs</w:t>
      </w:r>
      <w:r w:rsidRPr="004268CE">
        <w:tab/>
        <w:t>____________________________________,</w:t>
      </w:r>
    </w:p>
    <w:p w:rsidR="00E52A81" w:rsidRPr="004268CE" w:rsidRDefault="00E52A81" w:rsidP="00E52A81">
      <w:pPr>
        <w:tabs>
          <w:tab w:val="left" w:pos="2880"/>
        </w:tabs>
        <w:ind w:left="360"/>
        <w:jc w:val="both"/>
      </w:pPr>
      <w:r w:rsidRPr="004268CE">
        <w:t>bankas rekvizīti</w:t>
      </w:r>
      <w:r w:rsidRPr="004268CE">
        <w:tab/>
        <w:t>____________________________________</w:t>
      </w:r>
    </w:p>
    <w:p w:rsidR="00E52A81" w:rsidRPr="004268CE" w:rsidRDefault="00E52A81" w:rsidP="00E52A81">
      <w:pPr>
        <w:tabs>
          <w:tab w:val="left" w:pos="2880"/>
        </w:tabs>
        <w:ind w:left="360"/>
        <w:jc w:val="both"/>
      </w:pPr>
      <w:r w:rsidRPr="004268CE">
        <w:tab/>
        <w:t>____________________________________,</w:t>
      </w:r>
    </w:p>
    <w:p w:rsidR="00E52A81" w:rsidRDefault="00E52A81" w:rsidP="00E52A81">
      <w:pPr>
        <w:tabs>
          <w:tab w:val="left" w:pos="2880"/>
        </w:tabs>
        <w:ind w:left="360"/>
        <w:jc w:val="both"/>
      </w:pPr>
      <w:r>
        <w:t>pretendenta pārstāvja</w:t>
      </w:r>
    </w:p>
    <w:p w:rsidR="00E52A81" w:rsidRDefault="00E52A81" w:rsidP="00E52A81">
      <w:pPr>
        <w:tabs>
          <w:tab w:val="left" w:pos="2880"/>
        </w:tabs>
        <w:ind w:left="360"/>
        <w:jc w:val="both"/>
      </w:pPr>
      <w:r>
        <w:t>vārds, uzvārds, amats,</w:t>
      </w:r>
    </w:p>
    <w:p w:rsidR="00E52A81" w:rsidRDefault="00E52A81" w:rsidP="00E52A81">
      <w:pPr>
        <w:tabs>
          <w:tab w:val="left" w:pos="2880"/>
        </w:tabs>
        <w:ind w:left="360"/>
        <w:jc w:val="both"/>
      </w:pPr>
      <w:r>
        <w:t>tā pilnvaras apliecinošs</w:t>
      </w:r>
    </w:p>
    <w:p w:rsidR="00E52A81" w:rsidRDefault="00E52A81" w:rsidP="00E52A81">
      <w:pPr>
        <w:tabs>
          <w:tab w:val="left" w:pos="2880"/>
        </w:tabs>
        <w:ind w:left="360"/>
        <w:jc w:val="both"/>
      </w:pPr>
      <w:r>
        <w:t>dokuments</w:t>
      </w:r>
      <w:r w:rsidRPr="004268CE">
        <w:tab/>
        <w:t>____________________________________</w:t>
      </w:r>
    </w:p>
    <w:p w:rsidR="00E52A81" w:rsidRPr="004268CE" w:rsidRDefault="00E52A81" w:rsidP="00E52A81">
      <w:pPr>
        <w:tabs>
          <w:tab w:val="left" w:pos="2880"/>
        </w:tabs>
        <w:ind w:left="360"/>
        <w:jc w:val="both"/>
      </w:pPr>
      <w:r w:rsidRPr="004268CE">
        <w:tab/>
        <w:t>____________________________________</w:t>
      </w:r>
    </w:p>
    <w:p w:rsidR="00E52A81" w:rsidRPr="004268CE" w:rsidRDefault="00E52A81" w:rsidP="00E52A81">
      <w:pPr>
        <w:tabs>
          <w:tab w:val="left" w:pos="2160"/>
        </w:tabs>
        <w:jc w:val="both"/>
        <w:rPr>
          <w:b/>
        </w:rPr>
      </w:pPr>
      <w:r w:rsidRPr="004268CE">
        <w:rPr>
          <w:b/>
        </w:rPr>
        <w:tab/>
      </w:r>
    </w:p>
    <w:p w:rsidR="00E52A81" w:rsidRPr="004268CE" w:rsidRDefault="00E52A81" w:rsidP="00E52A81">
      <w:pPr>
        <w:tabs>
          <w:tab w:val="left" w:pos="2160"/>
        </w:tabs>
        <w:jc w:val="both"/>
        <w:rPr>
          <w:b/>
        </w:rPr>
      </w:pPr>
      <w:r w:rsidRPr="004268CE">
        <w:rPr>
          <w:b/>
        </w:rPr>
        <w:tab/>
      </w:r>
    </w:p>
    <w:p w:rsidR="00E52A81" w:rsidRPr="00661227" w:rsidRDefault="00E52A81" w:rsidP="00E52A81">
      <w:pPr>
        <w:tabs>
          <w:tab w:val="left" w:pos="2160"/>
        </w:tabs>
      </w:pPr>
      <w:r w:rsidRPr="00661227">
        <w:t>ar š</w:t>
      </w:r>
      <w:r>
        <w:t>ā</w:t>
      </w:r>
      <w:r w:rsidRPr="00661227">
        <w:t xml:space="preserve"> pieteikuma iesniegšanu pretendents: </w:t>
      </w:r>
    </w:p>
    <w:p w:rsidR="00E52A81" w:rsidRPr="00661227" w:rsidRDefault="00E52A81" w:rsidP="00E52A81">
      <w:pPr>
        <w:tabs>
          <w:tab w:val="left" w:pos="2160"/>
        </w:tabs>
        <w:rPr>
          <w:sz w:val="22"/>
          <w:szCs w:val="22"/>
        </w:rPr>
      </w:pPr>
    </w:p>
    <w:p w:rsidR="00E52A81" w:rsidRPr="00397D57" w:rsidRDefault="00E52A81" w:rsidP="00E52A81">
      <w:pPr>
        <w:pStyle w:val="ListParagraph"/>
        <w:widowControl w:val="0"/>
        <w:numPr>
          <w:ilvl w:val="0"/>
          <w:numId w:val="1"/>
        </w:numPr>
        <w:jc w:val="both"/>
        <w:rPr>
          <w:sz w:val="22"/>
          <w:szCs w:val="22"/>
        </w:rPr>
      </w:pPr>
      <w:r w:rsidRPr="001365CE">
        <w:t xml:space="preserve">piesakās piedalīties </w:t>
      </w:r>
      <w:r>
        <w:t xml:space="preserve">iepirkuma </w:t>
      </w:r>
      <w:r w:rsidRPr="00B97FF9">
        <w:t>procedūrā „</w:t>
      </w:r>
      <w:r w:rsidRPr="00B97FF9">
        <w:rPr>
          <w:b/>
          <w:bCs/>
          <w:iCs/>
        </w:rPr>
        <w:t>Projektēšanas un autoruzraudzības pakalpojumu sniegšana angāra būvniecībai smilšu ūdeņu pieņemšanas sūknētavai Daugavas ielā 32, Daugavpilī</w:t>
      </w:r>
      <w:r w:rsidRPr="00B97FF9">
        <w:t>” (iepirkuma identifikācijas Nr. DŪ-2017/15);</w:t>
      </w:r>
    </w:p>
    <w:p w:rsidR="00E52A81" w:rsidRPr="00397D57" w:rsidRDefault="00E52A81" w:rsidP="00E52A81">
      <w:pPr>
        <w:pStyle w:val="ListParagraph"/>
        <w:widowControl w:val="0"/>
        <w:numPr>
          <w:ilvl w:val="0"/>
          <w:numId w:val="1"/>
        </w:numPr>
        <w:jc w:val="both"/>
        <w:rPr>
          <w:sz w:val="22"/>
          <w:szCs w:val="22"/>
        </w:rPr>
      </w:pPr>
      <w:r>
        <w:t>apņemas ievērot iepirkuma procedūras n</w:t>
      </w:r>
      <w:r w:rsidRPr="00661227">
        <w:t>olik</w:t>
      </w:r>
      <w:r>
        <w:t>uma prasības un piekrīt visiem tā</w:t>
      </w:r>
      <w:r w:rsidRPr="00661227">
        <w:t xml:space="preserve"> noteikumiem;</w:t>
      </w:r>
    </w:p>
    <w:p w:rsidR="00E52A81" w:rsidRPr="00397D57" w:rsidRDefault="00E52A81" w:rsidP="00E52A81">
      <w:pPr>
        <w:pStyle w:val="ListParagraph"/>
        <w:widowControl w:val="0"/>
        <w:numPr>
          <w:ilvl w:val="0"/>
          <w:numId w:val="1"/>
        </w:numPr>
        <w:jc w:val="both"/>
        <w:rPr>
          <w:sz w:val="22"/>
          <w:szCs w:val="22"/>
        </w:rPr>
      </w:pPr>
      <w:r w:rsidRPr="00661227">
        <w:t>ap</w:t>
      </w:r>
      <w:r>
        <w:t>liecina gatavību veikt tehniskajā specifikācijā minētos pakalpojumus par finanšu piedāvājumā norādītajām cenām</w:t>
      </w:r>
      <w:r w:rsidRPr="00661227">
        <w:t>;</w:t>
      </w:r>
    </w:p>
    <w:p w:rsidR="00E52A81" w:rsidRPr="00397D57" w:rsidRDefault="00E52A81" w:rsidP="00E52A81">
      <w:pPr>
        <w:pStyle w:val="ListParagraph"/>
        <w:widowControl w:val="0"/>
        <w:numPr>
          <w:ilvl w:val="0"/>
          <w:numId w:val="1"/>
        </w:numPr>
        <w:jc w:val="both"/>
        <w:rPr>
          <w:sz w:val="22"/>
          <w:szCs w:val="22"/>
        </w:rPr>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rsidR="00E52A81" w:rsidRPr="00397D57" w:rsidRDefault="00E52A81" w:rsidP="00E52A81">
      <w:pPr>
        <w:pStyle w:val="ListParagraph"/>
        <w:widowControl w:val="0"/>
        <w:numPr>
          <w:ilvl w:val="0"/>
          <w:numId w:val="1"/>
        </w:numPr>
        <w:jc w:val="both"/>
        <w:rPr>
          <w:sz w:val="22"/>
          <w:szCs w:val="22"/>
        </w:rPr>
      </w:pPr>
      <w:r w:rsidRPr="00661227">
        <w:t xml:space="preserve">atzīst sava piedāvājuma spēkā esamību līdz attiecīgā </w:t>
      </w:r>
      <w:r>
        <w:t>iepirkuma līguma</w:t>
      </w:r>
      <w:r w:rsidRPr="00661227">
        <w:t xml:space="preserve"> noslēgšanai, bet ne ilgāk kā </w:t>
      </w:r>
      <w:r w:rsidRPr="00166790">
        <w:rPr>
          <w:highlight w:val="yellow"/>
        </w:rPr>
        <w:t>______</w:t>
      </w:r>
      <w:r>
        <w:t xml:space="preserve"> </w:t>
      </w:r>
      <w:r w:rsidRPr="00166790">
        <w:rPr>
          <w:highlight w:val="yellow"/>
        </w:rPr>
        <w:t>&lt;</w:t>
      </w:r>
      <w:r w:rsidRPr="00166790">
        <w:rPr>
          <w:i/>
          <w:highlight w:val="yellow"/>
        </w:rPr>
        <w:t>pretendents</w:t>
      </w:r>
      <w:r w:rsidRPr="00166790">
        <w:rPr>
          <w:highlight w:val="yellow"/>
        </w:rPr>
        <w:t xml:space="preserve"> </w:t>
      </w:r>
      <w:r w:rsidRPr="00166790">
        <w:rPr>
          <w:i/>
          <w:highlight w:val="yellow"/>
        </w:rPr>
        <w:t>norāda termiņu atbilstoši nolikuma prasībām</w:t>
      </w:r>
      <w:r w:rsidRPr="00166790">
        <w:rPr>
          <w:highlight w:val="yellow"/>
        </w:rPr>
        <w:t>&gt;</w:t>
      </w:r>
      <w:r>
        <w:t>;</w:t>
      </w:r>
    </w:p>
    <w:p w:rsidR="00E52A81" w:rsidRPr="00397D57" w:rsidRDefault="00E52A81" w:rsidP="00E52A81">
      <w:pPr>
        <w:pStyle w:val="ListParagraph"/>
        <w:widowControl w:val="0"/>
        <w:numPr>
          <w:ilvl w:val="0"/>
          <w:numId w:val="1"/>
        </w:numPr>
        <w:jc w:val="both"/>
        <w:rPr>
          <w:sz w:val="22"/>
          <w:szCs w:val="22"/>
        </w:rPr>
      </w:pPr>
      <w:r w:rsidRPr="00B5494E">
        <w:t xml:space="preserve">apliecina, </w:t>
      </w:r>
      <w:r>
        <w:t>ka piekrīt nolikumam pievienotā</w:t>
      </w:r>
      <w:r w:rsidRPr="00B5494E">
        <w:t xml:space="preserve"> </w:t>
      </w:r>
      <w:r>
        <w:t>iepirkuma līguma</w:t>
      </w:r>
      <w:r w:rsidRPr="00B5494E">
        <w:t xml:space="preserve"> projekta noteikumiem un ir gatavs </w:t>
      </w:r>
      <w:r>
        <w:t>līguma</w:t>
      </w:r>
      <w:r w:rsidRPr="00B5494E">
        <w:t xml:space="preserve"> noslēgšanas tiesību piešķiršanas gadījumā noslēgt </w:t>
      </w:r>
      <w:r>
        <w:t>iepirkuma līgumu</w:t>
      </w:r>
      <w:r w:rsidRPr="00B5494E">
        <w:t xml:space="preserve"> ar pasūtītāju saskaņā ar nolikumam pievienotā </w:t>
      </w:r>
      <w:r>
        <w:t>iepirkuma līguma</w:t>
      </w:r>
      <w:r w:rsidRPr="00B5494E">
        <w:t xml:space="preserve"> projekta noteikumiem;</w:t>
      </w:r>
    </w:p>
    <w:p w:rsidR="00E52A81" w:rsidRPr="00E24BE3" w:rsidRDefault="00E52A81" w:rsidP="00E52A81">
      <w:pPr>
        <w:pStyle w:val="ListParagraph"/>
        <w:widowControl w:val="0"/>
        <w:numPr>
          <w:ilvl w:val="0"/>
          <w:numId w:val="1"/>
        </w:numPr>
        <w:jc w:val="both"/>
        <w:rPr>
          <w:sz w:val="22"/>
          <w:szCs w:val="22"/>
        </w:rPr>
      </w:pPr>
      <w:r w:rsidRPr="00661227">
        <w:t xml:space="preserve">garantē, ka visa </w:t>
      </w:r>
      <w:r>
        <w:t xml:space="preserve">tā </w:t>
      </w:r>
      <w:r w:rsidRPr="00661227">
        <w:t>piedāvājumā sniegtā i</w:t>
      </w:r>
      <w:r>
        <w:t>nformācija un ziņas ir patiesas;</w:t>
      </w:r>
    </w:p>
    <w:p w:rsidR="00E52A81" w:rsidRPr="00CC1D7B" w:rsidRDefault="00E52A81" w:rsidP="00E52A81">
      <w:pPr>
        <w:pStyle w:val="ListParagraph"/>
        <w:widowControl w:val="0"/>
        <w:numPr>
          <w:ilvl w:val="0"/>
          <w:numId w:val="1"/>
        </w:numPr>
        <w:jc w:val="both"/>
        <w:rPr>
          <w:sz w:val="22"/>
          <w:szCs w:val="22"/>
        </w:rPr>
      </w:pPr>
      <w:r w:rsidRPr="00CC1D7B">
        <w:t xml:space="preserve">apliecina, ka piedāvājums izstrādāts neatkarīgi. </w:t>
      </w:r>
    </w:p>
    <w:p w:rsidR="00E52A81" w:rsidRPr="00661227" w:rsidRDefault="00E52A81" w:rsidP="00E52A81">
      <w:pPr>
        <w:tabs>
          <w:tab w:val="left" w:pos="2160"/>
        </w:tabs>
        <w:jc w:val="both"/>
        <w:rPr>
          <w:sz w:val="22"/>
          <w:szCs w:val="22"/>
        </w:rPr>
      </w:pPr>
    </w:p>
    <w:p w:rsidR="00E52A81" w:rsidRPr="00661227" w:rsidRDefault="00E52A81" w:rsidP="00E52A81">
      <w:pPr>
        <w:tabs>
          <w:tab w:val="left" w:pos="2160"/>
        </w:tabs>
        <w:jc w:val="both"/>
        <w:rPr>
          <w:sz w:val="22"/>
          <w:szCs w:val="22"/>
        </w:rPr>
      </w:pPr>
    </w:p>
    <w:p w:rsidR="00E52A81" w:rsidRPr="00661227" w:rsidRDefault="00E52A81" w:rsidP="00E52A81">
      <w:pPr>
        <w:tabs>
          <w:tab w:val="left" w:pos="2160"/>
        </w:tabs>
        <w:jc w:val="both"/>
        <w:rPr>
          <w:sz w:val="22"/>
          <w:szCs w:val="22"/>
        </w:rPr>
      </w:pPr>
    </w:p>
    <w:p w:rsidR="00E52A81" w:rsidRPr="00661227" w:rsidRDefault="00E52A81" w:rsidP="00E52A81">
      <w:pPr>
        <w:tabs>
          <w:tab w:val="left" w:pos="2160"/>
        </w:tabs>
        <w:rPr>
          <w:sz w:val="22"/>
          <w:szCs w:val="22"/>
        </w:rPr>
      </w:pPr>
      <w:r>
        <w:rPr>
          <w:sz w:val="22"/>
          <w:szCs w:val="22"/>
        </w:rPr>
        <w:t>__________</w:t>
      </w:r>
      <w:r w:rsidRPr="00661227">
        <w:rPr>
          <w:sz w:val="22"/>
          <w:szCs w:val="22"/>
        </w:rPr>
        <w:t>_________________________</w:t>
      </w:r>
    </w:p>
    <w:p w:rsidR="00E52A81" w:rsidRPr="00E52A81" w:rsidRDefault="00E52A81" w:rsidP="00E52A81">
      <w:pPr>
        <w:tabs>
          <w:tab w:val="left" w:pos="2160"/>
        </w:tabs>
        <w:rPr>
          <w:sz w:val="16"/>
          <w:szCs w:val="16"/>
        </w:rPr>
      </w:pPr>
      <w:r w:rsidRPr="00661227">
        <w:rPr>
          <w:sz w:val="16"/>
          <w:szCs w:val="16"/>
        </w:rPr>
        <w:t xml:space="preserve">     </w:t>
      </w:r>
      <w:r>
        <w:rPr>
          <w:sz w:val="16"/>
          <w:szCs w:val="16"/>
        </w:rPr>
        <w:t xml:space="preserve">       (pārstāvja amats, paraksts</w:t>
      </w:r>
      <w:r w:rsidRPr="00661227">
        <w:rPr>
          <w:sz w:val="16"/>
          <w:szCs w:val="16"/>
        </w:rPr>
        <w:t xml:space="preserve">, atšifrējums)                                                                                                                              </w:t>
      </w:r>
      <w:r>
        <w:rPr>
          <w:sz w:val="16"/>
          <w:szCs w:val="16"/>
        </w:rPr>
        <w:t xml:space="preserve">                       </w:t>
      </w:r>
      <w:r w:rsidRPr="00661227">
        <w:rPr>
          <w:sz w:val="16"/>
          <w:szCs w:val="16"/>
        </w:rPr>
        <w:t xml:space="preserve">                                 </w:t>
      </w:r>
    </w:p>
    <w:p w:rsidR="00E52A81" w:rsidRPr="00FE176A" w:rsidRDefault="00E52A81" w:rsidP="00E52A81">
      <w:pPr>
        <w:pStyle w:val="tv2131"/>
        <w:ind w:firstLine="0"/>
        <w:jc w:val="right"/>
        <w:rPr>
          <w:color w:val="auto"/>
          <w:sz w:val="24"/>
          <w:szCs w:val="24"/>
        </w:rPr>
      </w:pPr>
      <w:r w:rsidRPr="00FE176A">
        <w:rPr>
          <w:color w:val="auto"/>
          <w:sz w:val="24"/>
          <w:szCs w:val="24"/>
        </w:rPr>
        <w:lastRenderedPageBreak/>
        <w:t>3.pielikums</w:t>
      </w:r>
    </w:p>
    <w:p w:rsidR="00E52A81" w:rsidRPr="0072615D" w:rsidRDefault="00E52A81" w:rsidP="00E52A81">
      <w:pPr>
        <w:pStyle w:val="tv2131"/>
        <w:spacing w:line="240" w:lineRule="auto"/>
        <w:jc w:val="center"/>
        <w:rPr>
          <w:b/>
          <w:color w:val="auto"/>
          <w:sz w:val="24"/>
          <w:szCs w:val="24"/>
        </w:rPr>
      </w:pPr>
      <w:r w:rsidRPr="0072615D">
        <w:rPr>
          <w:b/>
          <w:color w:val="auto"/>
          <w:sz w:val="24"/>
          <w:szCs w:val="24"/>
        </w:rPr>
        <w:t>PRETENDENTA APLIECINĀJUMS</w:t>
      </w:r>
    </w:p>
    <w:p w:rsidR="00E52A81" w:rsidRDefault="00E52A81" w:rsidP="00E52A81">
      <w:pPr>
        <w:pStyle w:val="Heading1"/>
        <w:spacing w:before="0"/>
        <w:jc w:val="center"/>
        <w:rPr>
          <w:rFonts w:ascii="Times New Roman" w:hAnsi="Times New Roman" w:cs="Times New Roman"/>
          <w:sz w:val="24"/>
          <w:szCs w:val="24"/>
        </w:rPr>
      </w:pPr>
    </w:p>
    <w:p w:rsidR="00E52A81" w:rsidRPr="0072615D" w:rsidRDefault="00E52A81" w:rsidP="00E52A8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E52A81" w:rsidRDefault="00E52A81" w:rsidP="00E52A81">
      <w:pPr>
        <w:pStyle w:val="tv2131"/>
        <w:spacing w:line="240" w:lineRule="auto"/>
        <w:ind w:right="46"/>
        <w:jc w:val="center"/>
        <w:rPr>
          <w:b/>
          <w:iCs/>
          <w:color w:val="auto"/>
          <w:sz w:val="24"/>
          <w:szCs w:val="24"/>
        </w:rPr>
      </w:pPr>
      <w:r w:rsidRPr="001A2CC8">
        <w:rPr>
          <w:b/>
          <w:iCs/>
          <w:color w:val="auto"/>
          <w:sz w:val="24"/>
          <w:szCs w:val="24"/>
        </w:rPr>
        <w:t>„</w:t>
      </w:r>
      <w:r w:rsidRPr="001A2CC8">
        <w:rPr>
          <w:b/>
          <w:bCs/>
          <w:iCs/>
          <w:color w:val="auto"/>
          <w:sz w:val="24"/>
          <w:szCs w:val="24"/>
        </w:rPr>
        <w:t>Projektēšanas un autoruzraudzības pakalpojumu sniegšana angāra būvniecībai smilšu ūdeņu pieņemšanas sūknētavai Daugavas ielā 32, Daugavpilī</w:t>
      </w:r>
      <w:r w:rsidRPr="001A2CC8">
        <w:rPr>
          <w:b/>
          <w:iCs/>
          <w:color w:val="auto"/>
          <w:sz w:val="24"/>
          <w:szCs w:val="24"/>
        </w:rPr>
        <w:t>”</w:t>
      </w:r>
      <w:r>
        <w:rPr>
          <w:b/>
          <w:iCs/>
          <w:color w:val="auto"/>
          <w:sz w:val="24"/>
          <w:szCs w:val="24"/>
        </w:rPr>
        <w:t xml:space="preserve"> </w:t>
      </w:r>
    </w:p>
    <w:p w:rsidR="00E52A81" w:rsidRPr="00BA440A" w:rsidRDefault="00E52A81" w:rsidP="00E52A81">
      <w:pPr>
        <w:pStyle w:val="Header"/>
        <w:jc w:val="center"/>
        <w:rPr>
          <w:sz w:val="24"/>
          <w:szCs w:val="24"/>
        </w:rPr>
      </w:pPr>
      <w:r w:rsidRPr="00B97FF9">
        <w:rPr>
          <w:b/>
          <w:sz w:val="24"/>
          <w:szCs w:val="24"/>
        </w:rPr>
        <w:t>identifikācija Nr. DŪ-2017/15</w:t>
      </w:r>
    </w:p>
    <w:p w:rsidR="00E52A81" w:rsidRPr="00EE0626" w:rsidRDefault="00E52A81" w:rsidP="00E52A81">
      <w:pPr>
        <w:pStyle w:val="tv2131"/>
        <w:spacing w:line="240" w:lineRule="auto"/>
        <w:ind w:right="46"/>
        <w:jc w:val="center"/>
        <w:rPr>
          <w:b/>
          <w:iCs/>
          <w:color w:val="auto"/>
          <w:sz w:val="24"/>
          <w:szCs w:val="24"/>
        </w:rPr>
      </w:pPr>
      <w:r w:rsidRPr="0072615D">
        <w:rPr>
          <w:b/>
          <w:iCs/>
          <w:color w:val="auto"/>
          <w:sz w:val="24"/>
          <w:szCs w:val="24"/>
        </w:rPr>
        <w:t>ietvaros</w:t>
      </w:r>
    </w:p>
    <w:p w:rsidR="00E52A81" w:rsidRDefault="00E52A81" w:rsidP="00E52A81">
      <w:pPr>
        <w:pStyle w:val="Heading6"/>
        <w:jc w:val="both"/>
        <w:rPr>
          <w:szCs w:val="24"/>
        </w:rPr>
      </w:pPr>
      <w:r>
        <w:rPr>
          <w:szCs w:val="24"/>
        </w:rPr>
        <w:t>_________________________________</w:t>
      </w:r>
    </w:p>
    <w:p w:rsidR="00E52A81" w:rsidRPr="00CF2ED8" w:rsidRDefault="00E52A81" w:rsidP="00E52A81">
      <w:pPr>
        <w:rPr>
          <w:sz w:val="16"/>
          <w:szCs w:val="16"/>
        </w:rPr>
      </w:pPr>
      <w:r>
        <w:rPr>
          <w:sz w:val="16"/>
          <w:szCs w:val="16"/>
        </w:rPr>
        <w:t xml:space="preserve">                    (sastādīšanas vieta, datums)</w:t>
      </w:r>
    </w:p>
    <w:p w:rsidR="00E52A81" w:rsidRDefault="00E52A81" w:rsidP="00E52A81">
      <w:pPr>
        <w:pStyle w:val="tv2131"/>
        <w:jc w:val="both"/>
        <w:rPr>
          <w:color w:val="auto"/>
          <w:sz w:val="24"/>
          <w:szCs w:val="24"/>
        </w:rPr>
      </w:pPr>
    </w:p>
    <w:p w:rsidR="00E52A81" w:rsidRPr="005F6F11" w:rsidRDefault="00E52A81" w:rsidP="00E52A81">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E52A81" w:rsidRPr="005F6F11" w:rsidRDefault="00E52A81" w:rsidP="00E52A81">
      <w:pPr>
        <w:pStyle w:val="tv213"/>
        <w:spacing w:before="0" w:beforeAutospacing="0" w:after="0" w:afterAutospacing="0"/>
        <w:ind w:firstLine="72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E52A81" w:rsidRPr="005F6F11" w:rsidRDefault="00E52A81" w:rsidP="00E52A81">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E52A81" w:rsidRPr="005F6F11" w:rsidRDefault="00E52A81" w:rsidP="00E52A81">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E52A81" w:rsidRPr="005F6F11" w:rsidRDefault="00E52A81" w:rsidP="00E52A81">
      <w:pPr>
        <w:pStyle w:val="tv213"/>
        <w:spacing w:before="0" w:beforeAutospacing="0" w:after="0" w:afterAutospacing="0" w:line="293" w:lineRule="atLeast"/>
        <w:ind w:left="900"/>
        <w:jc w:val="both"/>
      </w:pPr>
      <w:r w:rsidRPr="005F6F11">
        <w:t>c) krāpšana, piesavināšanās vai noziedzīgi iegūtu līdzekļu legalizēšana,</w:t>
      </w:r>
    </w:p>
    <w:p w:rsidR="00E52A81" w:rsidRPr="005F6F11" w:rsidRDefault="00E52A81" w:rsidP="00E52A81">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E52A81" w:rsidRPr="005F6F11" w:rsidRDefault="00E52A81" w:rsidP="00E52A81">
      <w:pPr>
        <w:pStyle w:val="tv213"/>
        <w:spacing w:before="0" w:beforeAutospacing="0" w:after="0" w:afterAutospacing="0" w:line="293" w:lineRule="atLeast"/>
        <w:ind w:left="900"/>
        <w:jc w:val="both"/>
      </w:pPr>
      <w:r w:rsidRPr="005F6F11">
        <w:t>e) cilvēku tirdzniecība,</w:t>
      </w:r>
    </w:p>
    <w:p w:rsidR="00E52A81" w:rsidRPr="005F6F11" w:rsidRDefault="00E52A81" w:rsidP="00E52A81">
      <w:pPr>
        <w:pStyle w:val="tv213"/>
        <w:spacing w:before="0" w:beforeAutospacing="0" w:after="0" w:afterAutospacing="0" w:line="293" w:lineRule="atLeast"/>
        <w:ind w:left="900"/>
        <w:jc w:val="both"/>
      </w:pPr>
      <w:r w:rsidRPr="005F6F11">
        <w:t>f) izvairīšanās no nodokļu un tiem pielīdzināto maksājumu nomaksas;</w:t>
      </w:r>
    </w:p>
    <w:p w:rsidR="00E52A81" w:rsidRPr="005F6F11" w:rsidRDefault="00E52A81" w:rsidP="00E52A81">
      <w:pPr>
        <w:pStyle w:val="tv213"/>
        <w:spacing w:before="0" w:beforeAutospacing="0" w:after="0" w:afterAutospacing="0"/>
        <w:ind w:firstLine="709"/>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52A81" w:rsidRPr="005F6F11" w:rsidRDefault="00E52A81" w:rsidP="00E52A81">
      <w:pPr>
        <w:pStyle w:val="tv213"/>
        <w:spacing w:before="0" w:beforeAutospacing="0" w:after="0" w:afterAutospacing="0"/>
        <w:ind w:firstLine="709"/>
        <w:jc w:val="both"/>
      </w:pPr>
      <w:r w:rsidRPr="005F6F11">
        <w:t>3) ir pasludināts pretendenta maksātnespējas process, apturēta pretendenta saimnieciskā darbība vai pretendents tiek likvidēts;</w:t>
      </w:r>
    </w:p>
    <w:p w:rsidR="00E52A81" w:rsidRPr="005F6F11" w:rsidRDefault="00E52A81" w:rsidP="00E52A81">
      <w:pPr>
        <w:pStyle w:val="tv213"/>
        <w:spacing w:before="0" w:beforeAutospacing="0" w:after="0" w:afterAutospacing="0"/>
        <w:ind w:firstLine="709"/>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2" w:anchor="p22" w:tgtFrame="_blank" w:history="1">
        <w:r w:rsidRPr="0013401A">
          <w:rPr>
            <w:rStyle w:val="Hyperlink"/>
            <w:color w:val="auto"/>
            <w:u w:val="none"/>
          </w:rPr>
          <w:t>22.panta</w:t>
        </w:r>
      </w:hyperlink>
      <w:r w:rsidRPr="005F6F11">
        <w:rPr>
          <w:rStyle w:val="apple-converted-space"/>
        </w:rPr>
        <w:t> </w:t>
      </w:r>
      <w:r w:rsidRPr="005F6F11">
        <w:t xml:space="preserve">trešo daļu, un to nevar novērst ar mazāk </w:t>
      </w:r>
      <w:r w:rsidRPr="005F6F11">
        <w:lastRenderedPageBreak/>
        <w:t>ierobežojošiem pasākumiem, un pretendents nevar pierādīt, ka tā vai ar to saistītas juridiskās personas dalība iepirkuma procedūras sagatavošanā neierobežo konkurenci;</w:t>
      </w:r>
    </w:p>
    <w:p w:rsidR="00E52A81" w:rsidRPr="005F6F11" w:rsidRDefault="00E52A81" w:rsidP="00E52A81">
      <w:pPr>
        <w:pStyle w:val="tv213"/>
        <w:spacing w:before="0" w:beforeAutospacing="0" w:after="0" w:afterAutospacing="0"/>
        <w:ind w:firstLine="709"/>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E52A81" w:rsidRPr="005F6F11" w:rsidRDefault="00E52A81" w:rsidP="00E52A81">
      <w:pPr>
        <w:pStyle w:val="tv213"/>
        <w:spacing w:before="0" w:beforeAutospacing="0" w:after="0" w:afterAutospacing="0"/>
        <w:ind w:firstLine="72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rsidR="00E52A81" w:rsidRPr="005F6F11" w:rsidRDefault="00E52A81" w:rsidP="00E52A81">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E52A81" w:rsidRPr="005F6F11" w:rsidRDefault="00E52A81" w:rsidP="00E52A81">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E52A81" w:rsidRPr="00076E29" w:rsidRDefault="00E52A81" w:rsidP="00E52A81">
      <w:pPr>
        <w:pStyle w:val="tv213"/>
        <w:spacing w:before="0" w:beforeAutospacing="0" w:after="0" w:afterAutospacing="0"/>
        <w:ind w:firstLine="72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rsidR="00E52A81" w:rsidRPr="00BA440A" w:rsidRDefault="00E52A81" w:rsidP="00E52A81"/>
    <w:p w:rsidR="00E52A81" w:rsidRPr="00BA440A" w:rsidRDefault="00E52A81" w:rsidP="00E52A81">
      <w:pPr>
        <w:jc w:val="right"/>
      </w:pPr>
    </w:p>
    <w:p w:rsidR="00E52A81" w:rsidRPr="00BA440A" w:rsidRDefault="00E52A81" w:rsidP="00E52A81">
      <w:pPr>
        <w:tabs>
          <w:tab w:val="left" w:pos="0"/>
        </w:tabs>
      </w:pPr>
      <w:r w:rsidRPr="00BA440A">
        <w:t>___________________________________</w:t>
      </w:r>
    </w:p>
    <w:p w:rsidR="00E52A81" w:rsidRPr="00BA440A" w:rsidRDefault="00E52A81" w:rsidP="00E52A81">
      <w:pPr>
        <w:tabs>
          <w:tab w:val="left" w:pos="0"/>
        </w:tabs>
        <w:rPr>
          <w:sz w:val="16"/>
          <w:szCs w:val="16"/>
        </w:rPr>
      </w:pPr>
      <w:r w:rsidRPr="00BA440A">
        <w:t xml:space="preserve">           </w:t>
      </w:r>
      <w:r w:rsidRPr="00BA440A">
        <w:rPr>
          <w:sz w:val="16"/>
          <w:szCs w:val="16"/>
        </w:rPr>
        <w:t xml:space="preserve">(pārstāvja amats, paraksts, atšifrējums)                                                                                                                                                                                      </w:t>
      </w: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jc w:val="right"/>
      </w:pPr>
    </w:p>
    <w:p w:rsidR="00E52A81" w:rsidRDefault="00E52A81" w:rsidP="00E52A81">
      <w:pPr>
        <w:rPr>
          <w:sz w:val="16"/>
          <w:szCs w:val="16"/>
        </w:rPr>
      </w:pPr>
    </w:p>
    <w:p w:rsidR="00E52A81" w:rsidRDefault="00E52A81" w:rsidP="00E52A81">
      <w:pPr>
        <w:rPr>
          <w:sz w:val="16"/>
          <w:szCs w:val="16"/>
        </w:rPr>
      </w:pPr>
    </w:p>
    <w:p w:rsidR="00E52A81" w:rsidRDefault="00E52A81" w:rsidP="00E52A81"/>
    <w:p w:rsidR="00E52A81" w:rsidRPr="00D53750" w:rsidRDefault="00E52A81" w:rsidP="00E52A81">
      <w:pPr>
        <w:jc w:val="right"/>
      </w:pPr>
      <w:r w:rsidRPr="00D53750">
        <w:lastRenderedPageBreak/>
        <w:t>4. pielikums</w:t>
      </w:r>
    </w:p>
    <w:p w:rsidR="00E52A81" w:rsidRDefault="00E52A81" w:rsidP="00E52A81">
      <w:pPr>
        <w:jc w:val="center"/>
        <w:rPr>
          <w:b/>
        </w:rPr>
      </w:pPr>
    </w:p>
    <w:p w:rsidR="00E52A81" w:rsidRPr="00FB2890" w:rsidRDefault="00E52A81" w:rsidP="00E52A81">
      <w:pPr>
        <w:jc w:val="center"/>
        <w:rPr>
          <w:b/>
        </w:rPr>
      </w:pPr>
      <w:r w:rsidRPr="00FB2890">
        <w:rPr>
          <w:b/>
        </w:rPr>
        <w:t>FINANŠU PIEDĀVĀJUMA SAGATAVOŠANAS VADLĪNIJAS</w:t>
      </w:r>
    </w:p>
    <w:p w:rsidR="00E52A81" w:rsidRDefault="00E52A81" w:rsidP="00E52A81">
      <w:pPr>
        <w:jc w:val="right"/>
      </w:pPr>
    </w:p>
    <w:p w:rsidR="00E52A81" w:rsidRPr="0072615D" w:rsidRDefault="00E52A81" w:rsidP="00E52A8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E52A81" w:rsidRDefault="00E52A81" w:rsidP="00E52A81">
      <w:pPr>
        <w:pStyle w:val="tv2131"/>
        <w:spacing w:line="240" w:lineRule="auto"/>
        <w:ind w:right="46"/>
        <w:jc w:val="center"/>
        <w:rPr>
          <w:b/>
          <w:iCs/>
          <w:color w:val="auto"/>
          <w:sz w:val="24"/>
          <w:szCs w:val="24"/>
        </w:rPr>
      </w:pPr>
      <w:r w:rsidRPr="001A2CC8">
        <w:rPr>
          <w:b/>
          <w:iCs/>
          <w:color w:val="auto"/>
          <w:sz w:val="24"/>
          <w:szCs w:val="24"/>
        </w:rPr>
        <w:t>„</w:t>
      </w:r>
      <w:r w:rsidRPr="001A2CC8">
        <w:rPr>
          <w:b/>
          <w:bCs/>
          <w:iCs/>
          <w:color w:val="auto"/>
          <w:sz w:val="24"/>
          <w:szCs w:val="24"/>
        </w:rPr>
        <w:t>Projektēšanas un autoruzraudzības pakalpojumu sniegšana angāra būvniecībai smilšu ūdeņu pieņemšanas sūknētavai Daugavas ielā 32, Daugavpilī</w:t>
      </w:r>
      <w:r w:rsidRPr="001A2CC8">
        <w:rPr>
          <w:b/>
          <w:iCs/>
          <w:color w:val="auto"/>
          <w:sz w:val="24"/>
          <w:szCs w:val="24"/>
        </w:rPr>
        <w:t>”</w:t>
      </w:r>
    </w:p>
    <w:p w:rsidR="00E52A81" w:rsidRPr="00BA440A" w:rsidRDefault="00E52A81" w:rsidP="00E52A81">
      <w:pPr>
        <w:pStyle w:val="Header"/>
        <w:jc w:val="center"/>
        <w:rPr>
          <w:sz w:val="24"/>
          <w:szCs w:val="24"/>
        </w:rPr>
      </w:pPr>
      <w:r w:rsidRPr="00B97FF9">
        <w:rPr>
          <w:b/>
          <w:sz w:val="24"/>
          <w:szCs w:val="24"/>
        </w:rPr>
        <w:t>identifikācija Nr. DŪ-2017/15</w:t>
      </w:r>
    </w:p>
    <w:p w:rsidR="00E52A81" w:rsidRPr="00EE0626" w:rsidRDefault="00E52A81" w:rsidP="00E52A81">
      <w:pPr>
        <w:pStyle w:val="tv2131"/>
        <w:spacing w:line="240" w:lineRule="auto"/>
        <w:ind w:right="46"/>
        <w:jc w:val="center"/>
        <w:rPr>
          <w:b/>
          <w:iCs/>
          <w:color w:val="auto"/>
          <w:sz w:val="24"/>
          <w:szCs w:val="24"/>
        </w:rPr>
      </w:pPr>
      <w:r w:rsidRPr="0072615D">
        <w:rPr>
          <w:b/>
          <w:iCs/>
          <w:color w:val="auto"/>
          <w:sz w:val="24"/>
          <w:szCs w:val="24"/>
        </w:rPr>
        <w:t>ietvaros</w:t>
      </w:r>
    </w:p>
    <w:p w:rsidR="00E52A81" w:rsidRPr="00FB2890" w:rsidRDefault="00E52A81" w:rsidP="00E52A81">
      <w:pPr>
        <w:autoSpaceDE w:val="0"/>
        <w:autoSpaceDN w:val="0"/>
        <w:adjustRightInd w:val="0"/>
        <w:rPr>
          <w:rFonts w:ascii="Arial" w:hAnsi="Arial" w:cs="Arial"/>
          <w:b/>
          <w:bCs/>
          <w:sz w:val="20"/>
          <w:szCs w:val="20"/>
        </w:rPr>
      </w:pPr>
    </w:p>
    <w:p w:rsidR="00E52A81" w:rsidRPr="00676504" w:rsidRDefault="00E52A81" w:rsidP="00E52A81">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rsidR="00E52A81" w:rsidRDefault="00E52A81" w:rsidP="00E52A81">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pozīcijas</w:t>
      </w:r>
      <w:r>
        <w:t>.</w:t>
      </w:r>
      <w:r w:rsidRPr="00676504">
        <w:t xml:space="preserve"> </w:t>
      </w:r>
    </w:p>
    <w:p w:rsidR="00E52A81" w:rsidRPr="00676504" w:rsidRDefault="00E52A81" w:rsidP="00E52A81">
      <w:pPr>
        <w:autoSpaceDE w:val="0"/>
        <w:autoSpaceDN w:val="0"/>
        <w:adjustRightInd w:val="0"/>
        <w:jc w:val="both"/>
      </w:pPr>
      <w:r w:rsidRPr="00676504">
        <w:rPr>
          <w:b/>
        </w:rPr>
        <w:t>3.</w:t>
      </w:r>
      <w:r w:rsidRPr="00676504">
        <w:t xml:space="preserve"> Neskatoties uz jebkādiem ierobežoju</w:t>
      </w:r>
      <w:r>
        <w:t>miem, ko var ietvert</w:t>
      </w:r>
      <w:r w:rsidRPr="00676504">
        <w:t xml:space="preserve"> atsevišķu pozīciju vai šīs finanšu piedāvājuma veidnes formulējumi, pretendentam jāsaprot, ka summas, ko pretendents ierakstījis finanšu piedāvājuma pozīcijās, attiecināmas tikai uz pilnībā </w:t>
      </w:r>
      <w:r>
        <w:t>izpildītu</w:t>
      </w:r>
      <w:r w:rsidRPr="00676504">
        <w:t xml:space="preserve"> </w:t>
      </w:r>
      <w:r>
        <w:t>pakalpojumu.</w:t>
      </w:r>
    </w:p>
    <w:p w:rsidR="00E52A81" w:rsidRPr="00676504" w:rsidRDefault="00E52A81" w:rsidP="00E52A81">
      <w:pPr>
        <w:autoSpaceDE w:val="0"/>
        <w:autoSpaceDN w:val="0"/>
        <w:adjustRightInd w:val="0"/>
        <w:jc w:val="both"/>
      </w:pPr>
      <w:r w:rsidRPr="00676504">
        <w:rPr>
          <w:b/>
        </w:rPr>
        <w:t>4.</w:t>
      </w:r>
      <w:r w:rsidRPr="00676504">
        <w:t xml:space="preserve"> Finanšu piedā</w:t>
      </w:r>
      <w:r>
        <w:t>vājuma cenā, ko veido</w:t>
      </w:r>
      <w:r w:rsidRPr="00676504">
        <w:t xml:space="preserve"> izmaksu pozīcijas, jābūt iekļautiem visiem plānotajiem izdevumiem par </w:t>
      </w:r>
      <w:r>
        <w:t>pakalpojuma sniegšanu atbilstoši attiecīgajiem normatīvajiem aktiem, atbildīgo institūciju prasībām un iepirkuma līguma noteikumiem, tai skaitā tehniskām specifikācijām.</w:t>
      </w:r>
    </w:p>
    <w:p w:rsidR="00E52A81" w:rsidRPr="00D27F85" w:rsidRDefault="00E52A81" w:rsidP="00E52A81">
      <w:pPr>
        <w:autoSpaceDE w:val="0"/>
        <w:autoSpaceDN w:val="0"/>
        <w:adjustRightInd w:val="0"/>
        <w:jc w:val="both"/>
        <w:rPr>
          <w:bCs/>
        </w:rPr>
      </w:pPr>
      <w:r w:rsidRPr="00676504">
        <w:rPr>
          <w:b/>
        </w:rPr>
        <w:t>5.</w:t>
      </w:r>
      <w:r w:rsidRPr="00676504">
        <w:t xml:space="preserve"> Vienības cenās ir jāietver visas tādas tiešas un netiešas izmaksas, kas saistītas ar </w:t>
      </w:r>
      <w:r>
        <w:t xml:space="preserve">iepirkuma </w:t>
      </w:r>
      <w:r w:rsidRPr="00676504">
        <w:t>l</w:t>
      </w:r>
      <w:r>
        <w:t>īguma prasību ievērošanu, piemēram, dokumentācijas sagatavošana un saskaņošana, transports, drošība, apsardze, vadība, darbinieku algas, nodokļi un nodevas, apdrošināšana, izdevumi darbiem un materiāliem, kuru izpilde vai pielietojums nepieciešams iepirkuma līguma pilnīgai un kvalitatīvai izpildei</w:t>
      </w:r>
      <w:r>
        <w:rPr>
          <w:bCs/>
        </w:rPr>
        <w:t>.</w:t>
      </w:r>
    </w:p>
    <w:p w:rsidR="00E52A81" w:rsidRPr="00676504" w:rsidRDefault="00E52A81" w:rsidP="00E52A81">
      <w:pPr>
        <w:autoSpaceDE w:val="0"/>
        <w:autoSpaceDN w:val="0"/>
        <w:adjustRightInd w:val="0"/>
        <w:jc w:val="both"/>
      </w:pPr>
      <w:r>
        <w:rPr>
          <w:b/>
        </w:rPr>
        <w:t>6</w:t>
      </w:r>
      <w:r w:rsidRPr="00676504">
        <w:rPr>
          <w:b/>
        </w:rPr>
        <w:t xml:space="preserve">. </w:t>
      </w:r>
      <w:r>
        <w:t>Visas izmaksas</w:t>
      </w:r>
      <w:r w:rsidRPr="00676504">
        <w:t xml:space="preserve"> jāizsaka </w:t>
      </w:r>
      <w:proofErr w:type="spellStart"/>
      <w:r w:rsidRPr="00676504">
        <w:rPr>
          <w:i/>
        </w:rPr>
        <w:t>euro</w:t>
      </w:r>
      <w:proofErr w:type="spellEnd"/>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E52A81" w:rsidRPr="00676504" w:rsidRDefault="00E52A81" w:rsidP="00E52A81">
      <w:pPr>
        <w:autoSpaceDE w:val="0"/>
        <w:autoSpaceDN w:val="0"/>
        <w:adjustRightInd w:val="0"/>
        <w:jc w:val="both"/>
      </w:pPr>
      <w:r>
        <w:rPr>
          <w:b/>
        </w:rPr>
        <w:t>7</w:t>
      </w:r>
      <w:r w:rsidRPr="00676504">
        <w:rPr>
          <w:b/>
        </w:rPr>
        <w:t>.Vienības cenas ir fiksētas un nav maināmas līguma izpildes laikā</w:t>
      </w:r>
      <w:r w:rsidRPr="00676504">
        <w:t>.</w:t>
      </w:r>
    </w:p>
    <w:p w:rsidR="00E52A81" w:rsidRPr="00676504" w:rsidRDefault="00E52A81" w:rsidP="00E52A81">
      <w:pPr>
        <w:autoSpaceDE w:val="0"/>
        <w:autoSpaceDN w:val="0"/>
        <w:adjustRightInd w:val="0"/>
        <w:jc w:val="both"/>
      </w:pPr>
      <w:r>
        <w:rPr>
          <w:b/>
        </w:rPr>
        <w:t>8</w:t>
      </w:r>
      <w:r w:rsidRPr="00676504">
        <w:rPr>
          <w:b/>
        </w:rPr>
        <w:t>.</w:t>
      </w:r>
      <w:r w:rsidRPr="00676504">
        <w:t xml:space="preserve"> Finanšu piedāvājums iesniedzams papīra formātā.</w:t>
      </w:r>
    </w:p>
    <w:p w:rsidR="00E52A81" w:rsidRPr="00676504" w:rsidRDefault="00E52A81" w:rsidP="00E52A81">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rsidR="00E52A81" w:rsidRPr="00676504" w:rsidRDefault="00E52A81" w:rsidP="00E52A81">
      <w:r w:rsidRPr="00676504">
        <w:rPr>
          <w:b/>
        </w:rPr>
        <w:t>1</w:t>
      </w:r>
      <w:r>
        <w:rPr>
          <w:b/>
        </w:rPr>
        <w:t>0</w:t>
      </w:r>
      <w:r w:rsidRPr="00676504">
        <w:rPr>
          <w:b/>
        </w:rPr>
        <w:t xml:space="preserve">. </w:t>
      </w:r>
      <w:r w:rsidRPr="00676504">
        <w:rPr>
          <w:b/>
          <w:lang w:eastAsia="ru-RU"/>
        </w:rPr>
        <w:t>Ja tehniskajā specifikācijā vai citos iepirkuma dokumentos ir minētas pretrunīgas prasībās, pretendentam i</w:t>
      </w:r>
      <w:r>
        <w:rPr>
          <w:b/>
          <w:lang w:eastAsia="ru-RU"/>
        </w:rPr>
        <w:t>r jāplāno izdevumi</w:t>
      </w:r>
      <w:r w:rsidRPr="00676504">
        <w:rPr>
          <w:b/>
          <w:lang w:eastAsia="ru-RU"/>
        </w:rPr>
        <w:t>, vadoties no stingrākām prasībām.</w:t>
      </w:r>
    </w:p>
    <w:p w:rsidR="00E52A81" w:rsidRDefault="00E52A81" w:rsidP="00E52A81">
      <w:pPr>
        <w:jc w:val="right"/>
        <w:rPr>
          <w:sz w:val="16"/>
          <w:szCs w:val="16"/>
        </w:rPr>
      </w:pPr>
    </w:p>
    <w:p w:rsidR="00E52A81" w:rsidRDefault="00E52A81" w:rsidP="00E52A81">
      <w:pPr>
        <w:rPr>
          <w:sz w:val="16"/>
          <w:szCs w:val="16"/>
        </w:rPr>
      </w:pPr>
    </w:p>
    <w:p w:rsidR="00E52A81" w:rsidRDefault="00E52A81" w:rsidP="00E52A81">
      <w:pPr>
        <w:rPr>
          <w:sz w:val="16"/>
          <w:szCs w:val="16"/>
        </w:rPr>
      </w:pPr>
    </w:p>
    <w:p w:rsidR="00E52A81" w:rsidRDefault="00E52A81" w:rsidP="00E52A81">
      <w:pPr>
        <w:rPr>
          <w:sz w:val="16"/>
          <w:szCs w:val="16"/>
        </w:rPr>
      </w:pPr>
    </w:p>
    <w:p w:rsidR="00E52A81" w:rsidRDefault="00E52A81" w:rsidP="00E52A81">
      <w:pPr>
        <w:tabs>
          <w:tab w:val="center" w:pos="4701"/>
        </w:tabs>
        <w:rPr>
          <w:sz w:val="16"/>
          <w:szCs w:val="16"/>
        </w:rPr>
      </w:pPr>
      <w:r>
        <w:rPr>
          <w:sz w:val="16"/>
          <w:szCs w:val="16"/>
        </w:rPr>
        <w:tab/>
      </w: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Pr>
        <w:tabs>
          <w:tab w:val="center" w:pos="4701"/>
        </w:tabs>
        <w:rPr>
          <w:sz w:val="16"/>
          <w:szCs w:val="16"/>
        </w:rPr>
      </w:pPr>
    </w:p>
    <w:p w:rsidR="00E52A81" w:rsidRDefault="00E52A81" w:rsidP="00E52A81"/>
    <w:p w:rsidR="00E52A81" w:rsidRPr="006D7771" w:rsidRDefault="00E52A81" w:rsidP="00E52A81">
      <w:pPr>
        <w:pStyle w:val="BodyText"/>
        <w:jc w:val="center"/>
        <w:rPr>
          <w:b/>
        </w:rPr>
      </w:pPr>
      <w:r w:rsidRPr="006D7771">
        <w:rPr>
          <w:b/>
        </w:rPr>
        <w:t>FINANŠU PIEDĀVĀJUMS</w:t>
      </w:r>
    </w:p>
    <w:p w:rsidR="00E52A81" w:rsidRPr="00611B5C" w:rsidRDefault="00E52A81" w:rsidP="00E52A81">
      <w:pPr>
        <w:pStyle w:val="Heading1"/>
        <w:spacing w:before="0" w:after="0"/>
        <w:jc w:val="center"/>
        <w:rPr>
          <w:rFonts w:ascii="Times New Roman" w:hAnsi="Times New Roman" w:cs="Times New Roman"/>
          <w:sz w:val="24"/>
          <w:szCs w:val="24"/>
        </w:rPr>
      </w:pPr>
      <w:r w:rsidRPr="00611B5C">
        <w:rPr>
          <w:rFonts w:ascii="Times New Roman" w:hAnsi="Times New Roman" w:cs="Times New Roman"/>
          <w:sz w:val="24"/>
          <w:szCs w:val="24"/>
        </w:rPr>
        <w:t>iepirkuma procedūras</w:t>
      </w:r>
    </w:p>
    <w:p w:rsidR="00E52A81" w:rsidRDefault="00E52A81" w:rsidP="00E52A81">
      <w:pPr>
        <w:pStyle w:val="tv2131"/>
        <w:spacing w:line="240" w:lineRule="auto"/>
        <w:ind w:right="46"/>
        <w:jc w:val="center"/>
        <w:rPr>
          <w:b/>
          <w:iCs/>
          <w:color w:val="auto"/>
          <w:sz w:val="24"/>
          <w:szCs w:val="24"/>
        </w:rPr>
      </w:pPr>
      <w:r w:rsidRPr="001A2CC8">
        <w:rPr>
          <w:b/>
          <w:iCs/>
          <w:color w:val="auto"/>
          <w:sz w:val="24"/>
          <w:szCs w:val="24"/>
        </w:rPr>
        <w:t>„</w:t>
      </w:r>
      <w:r w:rsidRPr="001A2CC8">
        <w:rPr>
          <w:b/>
          <w:bCs/>
          <w:iCs/>
          <w:color w:val="auto"/>
          <w:sz w:val="24"/>
          <w:szCs w:val="24"/>
        </w:rPr>
        <w:t>Projektēšanas un autoruzraudzības pakalpojumu sniegšana angāra būvniecībai smilšu ūdeņu pieņemšanas sūknētavai Daugavas ielā 32, Daugavpilī</w:t>
      </w:r>
      <w:r w:rsidRPr="001A2CC8">
        <w:rPr>
          <w:b/>
          <w:iCs/>
          <w:color w:val="auto"/>
          <w:sz w:val="24"/>
          <w:szCs w:val="24"/>
        </w:rPr>
        <w:t>”</w:t>
      </w:r>
    </w:p>
    <w:p w:rsidR="00E52A81" w:rsidRPr="00BA440A" w:rsidRDefault="00E52A81" w:rsidP="00E52A81">
      <w:pPr>
        <w:pStyle w:val="Header"/>
        <w:jc w:val="center"/>
        <w:rPr>
          <w:sz w:val="24"/>
          <w:szCs w:val="24"/>
        </w:rPr>
      </w:pPr>
      <w:r w:rsidRPr="00B97FF9">
        <w:rPr>
          <w:b/>
          <w:sz w:val="24"/>
          <w:szCs w:val="24"/>
        </w:rPr>
        <w:t>identifikācija Nr. DŪ-2017/15</w:t>
      </w:r>
    </w:p>
    <w:p w:rsidR="00E52A81" w:rsidRPr="00EE0626" w:rsidRDefault="00E52A81" w:rsidP="00E52A81">
      <w:pPr>
        <w:pStyle w:val="tv2131"/>
        <w:spacing w:line="240" w:lineRule="auto"/>
        <w:ind w:right="46"/>
        <w:jc w:val="center"/>
        <w:rPr>
          <w:b/>
          <w:iCs/>
          <w:color w:val="auto"/>
          <w:sz w:val="24"/>
          <w:szCs w:val="24"/>
        </w:rPr>
      </w:pPr>
      <w:r w:rsidRPr="0072615D">
        <w:rPr>
          <w:b/>
          <w:iCs/>
          <w:color w:val="auto"/>
          <w:sz w:val="24"/>
          <w:szCs w:val="24"/>
        </w:rPr>
        <w:t>ietvaros</w:t>
      </w:r>
    </w:p>
    <w:p w:rsidR="00E52A81" w:rsidRPr="00E256E0" w:rsidRDefault="00E52A81" w:rsidP="00E52A81"/>
    <w:p w:rsidR="00E52A81" w:rsidRDefault="00E52A81" w:rsidP="00E52A81">
      <w:pPr>
        <w:pStyle w:val="Heading6"/>
        <w:jc w:val="both"/>
        <w:rPr>
          <w:szCs w:val="24"/>
        </w:rPr>
      </w:pPr>
      <w:r>
        <w:rPr>
          <w:szCs w:val="24"/>
        </w:rPr>
        <w:t>_________________________________</w:t>
      </w:r>
    </w:p>
    <w:p w:rsidR="00E52A81" w:rsidRPr="00180B63" w:rsidRDefault="00E52A81" w:rsidP="00E52A81">
      <w:pPr>
        <w:rPr>
          <w:sz w:val="16"/>
          <w:szCs w:val="16"/>
        </w:rPr>
      </w:pPr>
      <w:r>
        <w:rPr>
          <w:sz w:val="16"/>
          <w:szCs w:val="16"/>
        </w:rPr>
        <w:t xml:space="preserve">                    (sastādīšanas vieta, datums)</w:t>
      </w:r>
    </w:p>
    <w:p w:rsidR="00E52A81" w:rsidRDefault="00E52A81" w:rsidP="00E52A81"/>
    <w:tbl>
      <w:tblPr>
        <w:tblpPr w:leftFromText="180" w:rightFromText="180" w:vertAnchor="text" w:horzAnchor="margin" w:tblpY="435"/>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546"/>
      </w:tblGrid>
      <w:tr w:rsidR="00E52A81" w:rsidRPr="00103ECB" w:rsidTr="00AD7473">
        <w:trPr>
          <w:trHeight w:val="398"/>
        </w:trPr>
        <w:tc>
          <w:tcPr>
            <w:tcW w:w="6345" w:type="dxa"/>
            <w:shd w:val="clear" w:color="auto" w:fill="FF9900"/>
          </w:tcPr>
          <w:p w:rsidR="00E52A81" w:rsidRPr="00103ECB" w:rsidRDefault="00E52A81" w:rsidP="00AD7473">
            <w:pPr>
              <w:widowControl w:val="0"/>
              <w:tabs>
                <w:tab w:val="left" w:pos="1276"/>
              </w:tabs>
              <w:jc w:val="both"/>
              <w:rPr>
                <w:b/>
                <w:bCs/>
                <w:sz w:val="20"/>
                <w:szCs w:val="20"/>
              </w:rPr>
            </w:pPr>
            <w:r w:rsidRPr="00103ECB">
              <w:rPr>
                <w:b/>
                <w:bCs/>
                <w:sz w:val="20"/>
                <w:szCs w:val="20"/>
              </w:rPr>
              <w:t>Pakalpojumu (izpildāmo darbu) apraksts</w:t>
            </w:r>
          </w:p>
        </w:tc>
        <w:tc>
          <w:tcPr>
            <w:tcW w:w="2546" w:type="dxa"/>
            <w:shd w:val="clear" w:color="auto" w:fill="FF9900"/>
            <w:vAlign w:val="center"/>
          </w:tcPr>
          <w:p w:rsidR="00E52A81" w:rsidRPr="00103ECB" w:rsidRDefault="00E52A81" w:rsidP="00AD7473">
            <w:pPr>
              <w:widowControl w:val="0"/>
              <w:tabs>
                <w:tab w:val="left" w:pos="1276"/>
              </w:tabs>
              <w:jc w:val="both"/>
              <w:rPr>
                <w:b/>
                <w:bCs/>
                <w:sz w:val="20"/>
                <w:szCs w:val="20"/>
              </w:rPr>
            </w:pPr>
            <w:r w:rsidRPr="00103ECB">
              <w:rPr>
                <w:b/>
                <w:bCs/>
                <w:sz w:val="20"/>
                <w:szCs w:val="20"/>
              </w:rPr>
              <w:t>Cena EUR bez PVN</w:t>
            </w:r>
            <w:r w:rsidRPr="00103ECB">
              <w:rPr>
                <w:rStyle w:val="FootnoteReference"/>
                <w:b/>
                <w:bCs/>
                <w:sz w:val="20"/>
                <w:szCs w:val="20"/>
              </w:rPr>
              <w:footnoteReference w:id="1"/>
            </w:r>
          </w:p>
        </w:tc>
      </w:tr>
      <w:tr w:rsidR="00E52A81" w:rsidRPr="00103ECB" w:rsidTr="00AD7473">
        <w:trPr>
          <w:trHeight w:val="543"/>
        </w:trPr>
        <w:tc>
          <w:tcPr>
            <w:tcW w:w="6345" w:type="dxa"/>
            <w:vAlign w:val="center"/>
          </w:tcPr>
          <w:p w:rsidR="00E52A81" w:rsidRPr="001A2CC8" w:rsidRDefault="00E52A81" w:rsidP="00AD7473">
            <w:pPr>
              <w:widowControl w:val="0"/>
              <w:tabs>
                <w:tab w:val="left" w:pos="1276"/>
              </w:tabs>
              <w:jc w:val="both"/>
              <w:rPr>
                <w:sz w:val="20"/>
                <w:szCs w:val="20"/>
              </w:rPr>
            </w:pPr>
            <w:r w:rsidRPr="001A2CC8">
              <w:rPr>
                <w:sz w:val="20"/>
                <w:szCs w:val="20"/>
              </w:rPr>
              <w:t xml:space="preserve">Projektēšanas un autoruzraudzības pakalpojumu sniegšana angāra būvniecībai smilšu ūdeņu pieņemšanas sūknētavai Daugavas ielā 32, Daugavpilī </w:t>
            </w:r>
          </w:p>
        </w:tc>
        <w:tc>
          <w:tcPr>
            <w:tcW w:w="2546" w:type="dxa"/>
            <w:vAlign w:val="center"/>
          </w:tcPr>
          <w:p w:rsidR="00E52A81" w:rsidRPr="00103ECB" w:rsidRDefault="00E52A81" w:rsidP="00AD7473">
            <w:pPr>
              <w:widowControl w:val="0"/>
              <w:tabs>
                <w:tab w:val="left" w:pos="1276"/>
              </w:tabs>
              <w:jc w:val="both"/>
              <w:rPr>
                <w:b/>
                <w:bCs/>
                <w:sz w:val="20"/>
                <w:szCs w:val="20"/>
              </w:rPr>
            </w:pPr>
          </w:p>
        </w:tc>
      </w:tr>
      <w:tr w:rsidR="00E52A81" w:rsidRPr="00103ECB" w:rsidTr="00AD7473">
        <w:trPr>
          <w:trHeight w:val="543"/>
        </w:trPr>
        <w:tc>
          <w:tcPr>
            <w:tcW w:w="6345" w:type="dxa"/>
            <w:vAlign w:val="center"/>
          </w:tcPr>
          <w:p w:rsidR="00E52A81" w:rsidRPr="00103ECB" w:rsidRDefault="00E52A81" w:rsidP="00AD7473">
            <w:pPr>
              <w:widowControl w:val="0"/>
              <w:tabs>
                <w:tab w:val="left" w:pos="1276"/>
              </w:tabs>
              <w:jc w:val="right"/>
              <w:rPr>
                <w:rStyle w:val="FontStyle15"/>
              </w:rPr>
            </w:pPr>
            <w:r w:rsidRPr="00103ECB">
              <w:rPr>
                <w:rStyle w:val="FontStyle15"/>
              </w:rPr>
              <w:t>PVN:</w:t>
            </w:r>
          </w:p>
        </w:tc>
        <w:tc>
          <w:tcPr>
            <w:tcW w:w="2546" w:type="dxa"/>
            <w:vAlign w:val="center"/>
          </w:tcPr>
          <w:p w:rsidR="00E52A81" w:rsidRPr="00103ECB" w:rsidRDefault="00E52A81" w:rsidP="00AD7473">
            <w:pPr>
              <w:widowControl w:val="0"/>
              <w:tabs>
                <w:tab w:val="left" w:pos="1276"/>
              </w:tabs>
              <w:jc w:val="both"/>
              <w:rPr>
                <w:b/>
                <w:bCs/>
                <w:sz w:val="20"/>
                <w:szCs w:val="20"/>
              </w:rPr>
            </w:pPr>
          </w:p>
        </w:tc>
      </w:tr>
      <w:tr w:rsidR="00E52A81" w:rsidRPr="00103ECB" w:rsidTr="00AD7473">
        <w:trPr>
          <w:trHeight w:val="543"/>
        </w:trPr>
        <w:tc>
          <w:tcPr>
            <w:tcW w:w="6345" w:type="dxa"/>
            <w:vAlign w:val="center"/>
          </w:tcPr>
          <w:p w:rsidR="00E52A81" w:rsidRPr="00103ECB" w:rsidRDefault="00E52A81" w:rsidP="00AD7473">
            <w:pPr>
              <w:widowControl w:val="0"/>
              <w:tabs>
                <w:tab w:val="left" w:pos="1276"/>
              </w:tabs>
              <w:jc w:val="right"/>
              <w:rPr>
                <w:rStyle w:val="FontStyle15"/>
              </w:rPr>
            </w:pPr>
            <w:r w:rsidRPr="00103ECB">
              <w:rPr>
                <w:rStyle w:val="FontStyle15"/>
              </w:rPr>
              <w:t>KOPĀ ar PVN:</w:t>
            </w:r>
          </w:p>
        </w:tc>
        <w:tc>
          <w:tcPr>
            <w:tcW w:w="2546" w:type="dxa"/>
            <w:vAlign w:val="center"/>
          </w:tcPr>
          <w:p w:rsidR="00E52A81" w:rsidRPr="00103ECB" w:rsidRDefault="00E52A81" w:rsidP="00AD7473">
            <w:pPr>
              <w:widowControl w:val="0"/>
              <w:tabs>
                <w:tab w:val="left" w:pos="1276"/>
              </w:tabs>
              <w:jc w:val="both"/>
              <w:rPr>
                <w:b/>
                <w:bCs/>
                <w:sz w:val="20"/>
                <w:szCs w:val="20"/>
              </w:rPr>
            </w:pPr>
          </w:p>
        </w:tc>
      </w:tr>
    </w:tbl>
    <w:p w:rsidR="00E52A81" w:rsidRPr="007A08A1" w:rsidRDefault="00E52A81" w:rsidP="00E52A81">
      <w:pPr>
        <w:rPr>
          <w:b/>
        </w:rPr>
      </w:pPr>
    </w:p>
    <w:p w:rsidR="00E52A81" w:rsidRDefault="00E52A81" w:rsidP="00E52A81">
      <w:pPr>
        <w:tabs>
          <w:tab w:val="left" w:pos="0"/>
        </w:tabs>
      </w:pPr>
    </w:p>
    <w:p w:rsidR="00E52A81" w:rsidRDefault="00E52A81" w:rsidP="00E52A81">
      <w:pPr>
        <w:tabs>
          <w:tab w:val="left" w:pos="0"/>
        </w:tabs>
      </w:pPr>
    </w:p>
    <w:p w:rsidR="00E52A81" w:rsidRDefault="00E52A81" w:rsidP="00E52A81">
      <w:pPr>
        <w:tabs>
          <w:tab w:val="left" w:pos="0"/>
        </w:tabs>
      </w:pPr>
      <w:r>
        <w:t>___________________________________</w:t>
      </w:r>
    </w:p>
    <w:p w:rsidR="00E52A81" w:rsidRPr="00896374" w:rsidRDefault="00E52A81" w:rsidP="00E52A81">
      <w:pPr>
        <w:tabs>
          <w:tab w:val="left" w:pos="0"/>
        </w:tabs>
        <w:rPr>
          <w:sz w:val="16"/>
          <w:szCs w:val="16"/>
        </w:rPr>
      </w:pPr>
      <w:r>
        <w:t xml:space="preserve">           </w:t>
      </w:r>
      <w:r w:rsidRPr="00896374">
        <w:rPr>
          <w:sz w:val="16"/>
          <w:szCs w:val="16"/>
        </w:rPr>
        <w:t xml:space="preserve">(pārstāvja amats, paraksts, atšifrējums)                                                                                                                                                                                    </w:t>
      </w:r>
    </w:p>
    <w:p w:rsidR="00E52A81" w:rsidRDefault="00E52A81" w:rsidP="00E52A81">
      <w:pPr>
        <w:spacing w:after="200" w:line="276" w:lineRule="auto"/>
        <w:rPr>
          <w:color w:val="FF0000"/>
        </w:rPr>
      </w:pPr>
    </w:p>
    <w:p w:rsidR="00E52A81" w:rsidRPr="00D53750" w:rsidRDefault="00E52A81" w:rsidP="00E52A81">
      <w:pPr>
        <w:spacing w:after="200" w:line="276" w:lineRule="auto"/>
        <w:rPr>
          <w:color w:val="FF0000"/>
        </w:rPr>
      </w:pPr>
      <w:r>
        <w:rPr>
          <w:color w:val="FF0000"/>
        </w:rPr>
        <w:br w:type="page"/>
      </w:r>
    </w:p>
    <w:p w:rsidR="00E52A81" w:rsidRPr="00E52A81" w:rsidRDefault="00E52A81" w:rsidP="00E52A81">
      <w:pPr>
        <w:widowControl w:val="0"/>
        <w:overflowPunct w:val="0"/>
        <w:adjustRightInd w:val="0"/>
        <w:ind w:right="43"/>
        <w:jc w:val="right"/>
        <w:rPr>
          <w:rStyle w:val="FontStyle13"/>
          <w:b w:val="0"/>
          <w:sz w:val="24"/>
          <w:szCs w:val="24"/>
        </w:rPr>
      </w:pPr>
      <w:r>
        <w:rPr>
          <w:bCs/>
        </w:rPr>
        <w:lastRenderedPageBreak/>
        <w:t>5.pielikums</w:t>
      </w:r>
    </w:p>
    <w:p w:rsidR="00E52A81" w:rsidRPr="00AA5F17" w:rsidRDefault="00E52A81" w:rsidP="00E52A81">
      <w:pPr>
        <w:pStyle w:val="Style6"/>
        <w:widowControl/>
        <w:spacing w:before="113"/>
        <w:jc w:val="center"/>
        <w:rPr>
          <w:rStyle w:val="FontStyle13"/>
          <w:lang w:val="lv-LV" w:eastAsia="lv-LV"/>
        </w:rPr>
      </w:pPr>
      <w:r w:rsidRPr="00AA5F17">
        <w:rPr>
          <w:rStyle w:val="FontStyle13"/>
          <w:lang w:val="lv-LV" w:eastAsia="lv-LV"/>
        </w:rPr>
        <w:t>LĪGUMS</w:t>
      </w:r>
    </w:p>
    <w:p w:rsidR="00E52A81" w:rsidRDefault="00E52A81" w:rsidP="00E52A81">
      <w:pPr>
        <w:pStyle w:val="Style6"/>
        <w:widowControl/>
        <w:spacing w:before="113"/>
        <w:jc w:val="center"/>
        <w:rPr>
          <w:rStyle w:val="FontStyle13"/>
          <w:lang w:val="lv-LV" w:eastAsia="lv-LV"/>
        </w:rPr>
      </w:pPr>
      <w:r w:rsidRPr="00AA5F17">
        <w:rPr>
          <w:rStyle w:val="FontStyle13"/>
          <w:lang w:val="lv-LV" w:eastAsia="lv-LV"/>
        </w:rPr>
        <w:t>PAR PROJEKTĒŠANAS UN AUTORUZRAUDZĪBAS PAKALPOJUMU SNIEGŠANU Nr._____________________</w:t>
      </w:r>
    </w:p>
    <w:p w:rsidR="00E52A81" w:rsidRPr="00AA5F17" w:rsidRDefault="00E52A81" w:rsidP="00E52A81">
      <w:pPr>
        <w:pStyle w:val="Style6"/>
        <w:widowControl/>
        <w:spacing w:before="113"/>
        <w:jc w:val="center"/>
        <w:rPr>
          <w:rStyle w:val="FontStyle13"/>
          <w:lang w:val="lv-LV" w:eastAsia="lv-LV"/>
        </w:rPr>
      </w:pPr>
    </w:p>
    <w:p w:rsidR="00E52A81" w:rsidRPr="00AA5F17" w:rsidRDefault="00E52A81" w:rsidP="00E52A81">
      <w:pPr>
        <w:pStyle w:val="Style4"/>
        <w:widowControl/>
        <w:spacing w:line="240" w:lineRule="exact"/>
        <w:jc w:val="both"/>
        <w:rPr>
          <w:lang w:val="lv-LV"/>
        </w:rPr>
      </w:pPr>
    </w:p>
    <w:p w:rsidR="00E52A81" w:rsidRPr="001C2DB4" w:rsidRDefault="00E52A81" w:rsidP="00E52A81">
      <w:pPr>
        <w:pStyle w:val="Style4"/>
        <w:widowControl/>
        <w:spacing w:before="5" w:after="240"/>
        <w:ind w:right="-189" w:firstLine="720"/>
        <w:jc w:val="both"/>
        <w:rPr>
          <w:rStyle w:val="FontStyle15"/>
          <w:sz w:val="22"/>
          <w:szCs w:val="22"/>
          <w:lang w:val="lv-LV" w:eastAsia="lv-LV"/>
        </w:rPr>
      </w:pPr>
      <w:r w:rsidRPr="001C2DB4">
        <w:rPr>
          <w:rStyle w:val="FontStyle15"/>
          <w:sz w:val="22"/>
          <w:szCs w:val="22"/>
          <w:lang w:val="lv-LV" w:eastAsia="lv-LV"/>
        </w:rPr>
        <w:t xml:space="preserve">Sabiedrība ar ierobežotu atbildību „Daugavpils ūdens", reģistrācijas Nr.41503002432, juridiskā adrese Ūdensvada ielā 3, Daugavpilī, LV-5401, turpmāk tekstā - </w:t>
      </w:r>
      <w:r w:rsidRPr="001C2DB4">
        <w:rPr>
          <w:rStyle w:val="FontStyle13"/>
          <w:sz w:val="22"/>
          <w:szCs w:val="22"/>
          <w:lang w:val="lv-LV" w:eastAsia="lv-LV"/>
        </w:rPr>
        <w:t xml:space="preserve">Pasūtītājs, </w:t>
      </w:r>
      <w:r w:rsidRPr="001C2DB4">
        <w:rPr>
          <w:rStyle w:val="FontStyle15"/>
          <w:sz w:val="22"/>
          <w:szCs w:val="22"/>
          <w:lang w:val="lv-LV" w:eastAsia="lv-LV"/>
        </w:rPr>
        <w:t xml:space="preserve">valdes locekļa </w:t>
      </w:r>
      <w:r>
        <w:rPr>
          <w:rStyle w:val="FontStyle15"/>
          <w:sz w:val="22"/>
          <w:szCs w:val="22"/>
          <w:lang w:val="lv-LV" w:eastAsia="lv-LV"/>
        </w:rPr>
        <w:t>Ģirta Kolendo</w:t>
      </w:r>
      <w:r w:rsidRPr="001C2DB4">
        <w:rPr>
          <w:rStyle w:val="FontStyle15"/>
          <w:sz w:val="22"/>
          <w:szCs w:val="22"/>
          <w:lang w:val="lv-LV" w:eastAsia="lv-LV"/>
        </w:rPr>
        <w:t xml:space="preserve"> personā, kurš rīkojas uz sabiedrības statūtu pamata, no vienas puses,</w:t>
      </w:r>
    </w:p>
    <w:p w:rsidR="00E52A81" w:rsidRPr="001C2DB4" w:rsidRDefault="00E52A81" w:rsidP="00E52A81">
      <w:pPr>
        <w:pStyle w:val="Style3"/>
        <w:widowControl/>
        <w:spacing w:before="14" w:after="240" w:line="240" w:lineRule="auto"/>
        <w:ind w:right="-189"/>
        <w:rPr>
          <w:rStyle w:val="FontStyle15"/>
          <w:sz w:val="22"/>
          <w:szCs w:val="22"/>
          <w:lang w:val="lv-LV" w:eastAsia="lv-LV"/>
        </w:rPr>
      </w:pPr>
      <w:r w:rsidRPr="001C2DB4">
        <w:rPr>
          <w:rStyle w:val="FontStyle15"/>
          <w:sz w:val="22"/>
          <w:szCs w:val="22"/>
          <w:lang w:val="lv-LV" w:eastAsia="lv-LV"/>
        </w:rPr>
        <w:t>un</w:t>
      </w:r>
    </w:p>
    <w:p w:rsidR="00E52A81" w:rsidRPr="001C2DB4" w:rsidRDefault="00E52A81" w:rsidP="00E52A81">
      <w:pPr>
        <w:pStyle w:val="Style3"/>
        <w:widowControl/>
        <w:tabs>
          <w:tab w:val="left" w:leader="underscore" w:pos="1814"/>
          <w:tab w:val="left" w:leader="underscore" w:pos="5494"/>
          <w:tab w:val="left" w:leader="underscore" w:pos="8820"/>
        </w:tabs>
        <w:spacing w:before="62" w:line="240" w:lineRule="auto"/>
        <w:ind w:right="-189"/>
        <w:rPr>
          <w:rStyle w:val="FontStyle15"/>
          <w:sz w:val="22"/>
          <w:szCs w:val="22"/>
          <w:lang w:val="lv-LV" w:eastAsia="lv-LV"/>
        </w:rPr>
      </w:pPr>
      <w:r w:rsidRPr="00751BF1">
        <w:rPr>
          <w:rStyle w:val="FontStyle15"/>
          <w:i/>
          <w:sz w:val="22"/>
          <w:szCs w:val="22"/>
          <w:highlight w:val="yellow"/>
          <w:lang w:val="lv-LV" w:eastAsia="lv-LV"/>
        </w:rPr>
        <w:t>&lt;komersanta firma, reģistrācijas Nr., juridiskā adrese&gt;</w:t>
      </w:r>
      <w:r w:rsidRPr="001C2DB4">
        <w:rPr>
          <w:rStyle w:val="FontStyle15"/>
          <w:sz w:val="22"/>
          <w:szCs w:val="22"/>
          <w:lang w:val="lv-LV" w:eastAsia="lv-LV"/>
        </w:rPr>
        <w:t>, turpmāk</w:t>
      </w:r>
      <w:r>
        <w:rPr>
          <w:rStyle w:val="FontStyle15"/>
          <w:sz w:val="22"/>
          <w:szCs w:val="22"/>
          <w:lang w:val="lv-LV" w:eastAsia="lv-LV"/>
        </w:rPr>
        <w:t xml:space="preserve"> </w:t>
      </w:r>
      <w:r w:rsidRPr="001C2DB4">
        <w:rPr>
          <w:rStyle w:val="FontStyle15"/>
          <w:sz w:val="22"/>
          <w:szCs w:val="22"/>
          <w:lang w:val="lv-LV" w:eastAsia="lv-LV"/>
        </w:rPr>
        <w:t xml:space="preserve">tekstā - </w:t>
      </w:r>
      <w:r w:rsidRPr="001C2DB4">
        <w:rPr>
          <w:rStyle w:val="FontStyle13"/>
          <w:sz w:val="22"/>
          <w:szCs w:val="22"/>
          <w:lang w:val="lv-LV" w:eastAsia="lv-LV"/>
        </w:rPr>
        <w:t>Projektētājs</w:t>
      </w:r>
      <w:r w:rsidRPr="00751BF1">
        <w:rPr>
          <w:rStyle w:val="FontStyle13"/>
          <w:sz w:val="22"/>
          <w:szCs w:val="22"/>
          <w:lang w:val="lv-LV" w:eastAsia="lv-LV"/>
        </w:rPr>
        <w:t>,</w:t>
      </w:r>
      <w:r w:rsidRPr="008F3A61">
        <w:rPr>
          <w:rFonts w:eastAsiaTheme="minorHAnsi"/>
          <w:i/>
          <w:sz w:val="22"/>
          <w:szCs w:val="22"/>
          <w:highlight w:val="yellow"/>
          <w:lang w:val="lv-LV"/>
        </w:rPr>
        <w:t xml:space="preserve"> </w:t>
      </w:r>
      <w:r w:rsidRPr="00751BF1">
        <w:rPr>
          <w:rFonts w:eastAsiaTheme="minorHAnsi"/>
          <w:i/>
          <w:sz w:val="22"/>
          <w:szCs w:val="22"/>
          <w:highlight w:val="yellow"/>
          <w:lang w:val="lv-LV"/>
        </w:rPr>
        <w:t>&lt;pārstāvja amats, vārds, uzvārds&gt;</w:t>
      </w:r>
      <w:r>
        <w:rPr>
          <w:rFonts w:eastAsiaTheme="minorHAnsi"/>
          <w:i/>
          <w:sz w:val="22"/>
          <w:szCs w:val="22"/>
          <w:lang w:val="lv-LV"/>
        </w:rPr>
        <w:t xml:space="preserve"> </w:t>
      </w:r>
      <w:r w:rsidRPr="001C2DB4">
        <w:rPr>
          <w:rStyle w:val="FontStyle15"/>
          <w:sz w:val="22"/>
          <w:szCs w:val="22"/>
          <w:lang w:val="lv-LV" w:eastAsia="lv-LV"/>
        </w:rPr>
        <w:t>personā, kurš (-a) rīkojas uz</w:t>
      </w:r>
      <w:r>
        <w:rPr>
          <w:rStyle w:val="FontStyle15"/>
          <w:sz w:val="22"/>
          <w:szCs w:val="22"/>
          <w:lang w:val="lv-LV" w:eastAsia="lv-LV"/>
        </w:rPr>
        <w:t xml:space="preserve"> </w:t>
      </w:r>
      <w:r w:rsidRPr="00751BF1">
        <w:rPr>
          <w:rFonts w:eastAsiaTheme="minorHAnsi"/>
          <w:i/>
          <w:sz w:val="22"/>
          <w:szCs w:val="22"/>
          <w:highlight w:val="yellow"/>
          <w:lang w:val="lv-LV"/>
        </w:rPr>
        <w:t>&lt;pārstāvību apliecinošs dokuments&gt;</w:t>
      </w:r>
      <w:r>
        <w:rPr>
          <w:rFonts w:eastAsiaTheme="minorHAnsi"/>
          <w:sz w:val="22"/>
          <w:szCs w:val="22"/>
          <w:lang w:val="lv-LV"/>
        </w:rPr>
        <w:t xml:space="preserve"> pamata</w:t>
      </w:r>
      <w:r w:rsidRPr="00751BF1">
        <w:rPr>
          <w:rStyle w:val="FontStyle15"/>
          <w:sz w:val="22"/>
          <w:szCs w:val="22"/>
          <w:lang w:val="lv-LV" w:eastAsia="lv-LV"/>
        </w:rPr>
        <w:t>,</w:t>
      </w:r>
      <w:r w:rsidRPr="001C2DB4">
        <w:rPr>
          <w:rStyle w:val="FontStyle15"/>
          <w:sz w:val="22"/>
          <w:szCs w:val="22"/>
          <w:lang w:val="lv-LV" w:eastAsia="lv-LV"/>
        </w:rPr>
        <w:t xml:space="preserve"> no otrās puses,</w:t>
      </w:r>
    </w:p>
    <w:p w:rsidR="00E52A81" w:rsidRPr="001C2DB4" w:rsidRDefault="00E52A81" w:rsidP="00E52A81">
      <w:pPr>
        <w:pStyle w:val="Style3"/>
        <w:widowControl/>
        <w:spacing w:line="504" w:lineRule="exact"/>
        <w:ind w:right="-189"/>
        <w:rPr>
          <w:rStyle w:val="FontStyle13"/>
          <w:sz w:val="22"/>
          <w:szCs w:val="22"/>
          <w:lang w:val="lv-LV" w:eastAsia="lv-LV"/>
        </w:rPr>
      </w:pPr>
      <w:r w:rsidRPr="001C2DB4">
        <w:rPr>
          <w:rStyle w:val="FontStyle15"/>
          <w:sz w:val="22"/>
          <w:szCs w:val="22"/>
          <w:lang w:val="lv-LV" w:eastAsia="lv-LV"/>
        </w:rPr>
        <w:t xml:space="preserve">visi kopā turpmāk tekstā saukti par </w:t>
      </w:r>
      <w:r w:rsidRPr="001C2DB4">
        <w:rPr>
          <w:rStyle w:val="FontStyle13"/>
          <w:sz w:val="22"/>
          <w:szCs w:val="22"/>
          <w:lang w:val="lv-LV" w:eastAsia="lv-LV"/>
        </w:rPr>
        <w:t xml:space="preserve">Pusēm </w:t>
      </w:r>
      <w:r w:rsidRPr="001C2DB4">
        <w:rPr>
          <w:rStyle w:val="FontStyle15"/>
          <w:sz w:val="22"/>
          <w:szCs w:val="22"/>
          <w:lang w:val="lv-LV" w:eastAsia="lv-LV"/>
        </w:rPr>
        <w:t xml:space="preserve">un katrs atsevišķi - par </w:t>
      </w:r>
      <w:r w:rsidRPr="001C2DB4">
        <w:rPr>
          <w:rStyle w:val="FontStyle13"/>
          <w:sz w:val="22"/>
          <w:szCs w:val="22"/>
          <w:lang w:val="lv-LV" w:eastAsia="lv-LV"/>
        </w:rPr>
        <w:t>Pusi,</w:t>
      </w:r>
    </w:p>
    <w:p w:rsidR="00E52A81" w:rsidRPr="001C2DB4" w:rsidRDefault="00E52A81" w:rsidP="00E52A81">
      <w:pPr>
        <w:pStyle w:val="Style7"/>
        <w:widowControl/>
        <w:tabs>
          <w:tab w:val="left" w:pos="245"/>
        </w:tabs>
        <w:ind w:right="-189"/>
        <w:rPr>
          <w:rStyle w:val="FontStyle15"/>
          <w:b/>
          <w:i/>
          <w:sz w:val="22"/>
          <w:szCs w:val="22"/>
          <w:lang w:val="lv-LV" w:eastAsia="lv-LV"/>
        </w:rPr>
      </w:pPr>
    </w:p>
    <w:p w:rsidR="00E52A81" w:rsidRPr="001C2DB4" w:rsidRDefault="00E52A81" w:rsidP="00E52A81">
      <w:pPr>
        <w:pStyle w:val="Style7"/>
        <w:widowControl/>
        <w:tabs>
          <w:tab w:val="left" w:pos="245"/>
        </w:tabs>
        <w:ind w:right="-189"/>
        <w:rPr>
          <w:b/>
          <w:i/>
          <w:sz w:val="22"/>
          <w:szCs w:val="22"/>
          <w:lang w:val="lv-LV" w:eastAsia="lv-LV"/>
        </w:rPr>
      </w:pPr>
      <w:r w:rsidRPr="001C2DB4">
        <w:rPr>
          <w:rStyle w:val="FontStyle15"/>
          <w:b/>
          <w:i/>
          <w:sz w:val="22"/>
          <w:szCs w:val="22"/>
          <w:lang w:val="lv-LV" w:eastAsia="lv-LV"/>
        </w:rPr>
        <w:t xml:space="preserve">pamatojoties uz </w:t>
      </w:r>
      <w:r w:rsidRPr="001C2DB4">
        <w:rPr>
          <w:sz w:val="22"/>
          <w:szCs w:val="22"/>
          <w:lang w:val="lv-LV" w:eastAsia="lv-LV"/>
        </w:rPr>
        <w:t xml:space="preserve">iepirkuma procedūras </w:t>
      </w:r>
      <w:r>
        <w:rPr>
          <w:sz w:val="22"/>
          <w:szCs w:val="22"/>
          <w:lang w:val="lv-LV" w:eastAsia="lv-LV"/>
        </w:rPr>
        <w:t>“</w:t>
      </w:r>
      <w:r w:rsidRPr="0064016F">
        <w:rPr>
          <w:sz w:val="22"/>
          <w:szCs w:val="22"/>
          <w:lang w:val="lv-LV" w:eastAsia="lv-LV"/>
        </w:rPr>
        <w:t>Projektēšanas un autoruzraudzības pakalpojumu sniegšana angāra būvniecībai smilšu ūdeņu pieņemšanas sūknētavai Daugavas ielā 32, Daugavpilī</w:t>
      </w:r>
      <w:r>
        <w:rPr>
          <w:sz w:val="22"/>
          <w:szCs w:val="22"/>
          <w:lang w:val="lv-LV" w:eastAsia="lv-LV"/>
        </w:rPr>
        <w:t xml:space="preserve">”, identifikācijas Nr.DŪ-2017/15 </w:t>
      </w:r>
      <w:r w:rsidRPr="001C2DB4">
        <w:rPr>
          <w:sz w:val="22"/>
          <w:szCs w:val="22"/>
          <w:lang w:val="lv-LV" w:eastAsia="lv-LV"/>
        </w:rPr>
        <w:t>rezultātiem (turpmāk tekstā - Iepirkuma procedūra),</w:t>
      </w:r>
    </w:p>
    <w:p w:rsidR="00E52A81" w:rsidRPr="001C2DB4" w:rsidRDefault="00E52A81" w:rsidP="00E52A81">
      <w:pPr>
        <w:pStyle w:val="Style7"/>
        <w:widowControl/>
        <w:tabs>
          <w:tab w:val="left" w:pos="245"/>
        </w:tabs>
        <w:ind w:right="-189"/>
        <w:rPr>
          <w:rStyle w:val="FontStyle15"/>
          <w:sz w:val="22"/>
          <w:szCs w:val="22"/>
          <w:lang w:val="lv-LV" w:eastAsia="lv-LV"/>
        </w:rPr>
      </w:pPr>
    </w:p>
    <w:p w:rsidR="00E52A81" w:rsidRPr="001C2DB4" w:rsidRDefault="00E52A81" w:rsidP="00E52A81">
      <w:pPr>
        <w:pStyle w:val="Style3"/>
        <w:widowControl/>
        <w:spacing w:before="5" w:line="266" w:lineRule="exact"/>
        <w:ind w:right="-189"/>
        <w:rPr>
          <w:rStyle w:val="FontStyle15"/>
          <w:sz w:val="22"/>
          <w:szCs w:val="22"/>
          <w:lang w:val="lv-LV" w:eastAsia="lv-LV"/>
        </w:rPr>
      </w:pPr>
      <w:r w:rsidRPr="001C2DB4">
        <w:rPr>
          <w:rStyle w:val="FontStyle15"/>
          <w:sz w:val="22"/>
          <w:szCs w:val="22"/>
          <w:lang w:val="lv-LV" w:eastAsia="lv-LV"/>
        </w:rPr>
        <w:t>balstoties uz brīvi un apzināti paustu gribu, bez viltus, maldības un spaidiem noslēdz šo līgumu (turpmāk tekstā - Līgums) par sekojošo.</w:t>
      </w:r>
    </w:p>
    <w:p w:rsidR="00E52A81" w:rsidRDefault="00E52A81" w:rsidP="00E52A81">
      <w:pPr>
        <w:pStyle w:val="Style6"/>
        <w:widowControl/>
        <w:spacing w:before="12"/>
        <w:ind w:right="-189"/>
        <w:jc w:val="both"/>
        <w:rPr>
          <w:rStyle w:val="FontStyle13"/>
          <w:sz w:val="22"/>
          <w:szCs w:val="22"/>
          <w:lang w:val="lv-LV" w:eastAsia="lv-LV"/>
        </w:rPr>
      </w:pPr>
    </w:p>
    <w:p w:rsidR="00E52A81" w:rsidRPr="001C2DB4" w:rsidRDefault="00E52A81" w:rsidP="00E52A81">
      <w:pPr>
        <w:pStyle w:val="Style6"/>
        <w:widowControl/>
        <w:spacing w:before="12"/>
        <w:ind w:right="-189"/>
        <w:jc w:val="both"/>
        <w:rPr>
          <w:rStyle w:val="FontStyle13"/>
          <w:sz w:val="22"/>
          <w:szCs w:val="22"/>
          <w:lang w:val="lv-LV" w:eastAsia="lv-LV"/>
        </w:rPr>
      </w:pPr>
    </w:p>
    <w:p w:rsidR="00E52A81" w:rsidRDefault="00E52A81" w:rsidP="00E52A81">
      <w:pPr>
        <w:pStyle w:val="Style6"/>
        <w:widowControl/>
        <w:spacing w:before="12"/>
        <w:ind w:right="-189"/>
        <w:jc w:val="center"/>
        <w:rPr>
          <w:rStyle w:val="FontStyle13"/>
          <w:sz w:val="22"/>
          <w:szCs w:val="22"/>
          <w:lang w:val="lv-LV" w:eastAsia="lv-LV"/>
        </w:rPr>
      </w:pPr>
      <w:r w:rsidRPr="001C2DB4">
        <w:rPr>
          <w:rStyle w:val="FontStyle13"/>
          <w:sz w:val="22"/>
          <w:szCs w:val="22"/>
          <w:lang w:val="lv-LV" w:eastAsia="lv-LV"/>
        </w:rPr>
        <w:t>1.LIGUMA PRIEKŠMETS</w:t>
      </w:r>
    </w:p>
    <w:p w:rsidR="00E52A81" w:rsidRDefault="00E52A81" w:rsidP="00E52A81">
      <w:pPr>
        <w:pStyle w:val="Style6"/>
        <w:widowControl/>
        <w:spacing w:before="12"/>
        <w:ind w:right="-189"/>
        <w:jc w:val="center"/>
        <w:rPr>
          <w:rStyle w:val="FontStyle13"/>
          <w:sz w:val="22"/>
          <w:szCs w:val="22"/>
          <w:lang w:val="lv-LV" w:eastAsia="lv-LV"/>
        </w:rPr>
      </w:pPr>
    </w:p>
    <w:p w:rsidR="00E52A81" w:rsidRPr="001C2DB4" w:rsidRDefault="00E52A81" w:rsidP="00E52A81">
      <w:pPr>
        <w:pStyle w:val="Style6"/>
        <w:widowControl/>
        <w:spacing w:before="12"/>
        <w:ind w:right="-189"/>
        <w:jc w:val="center"/>
        <w:rPr>
          <w:rStyle w:val="FontStyle13"/>
          <w:sz w:val="22"/>
          <w:szCs w:val="22"/>
          <w:lang w:val="lv-LV" w:eastAsia="lv-LV"/>
        </w:rPr>
      </w:pPr>
    </w:p>
    <w:p w:rsidR="00E52A81" w:rsidRDefault="00E52A81" w:rsidP="00E52A81">
      <w:pPr>
        <w:pStyle w:val="Style3"/>
        <w:widowControl/>
        <w:spacing w:before="26" w:after="240" w:line="252" w:lineRule="exact"/>
        <w:ind w:right="-189"/>
        <w:rPr>
          <w:rStyle w:val="FontStyle15"/>
          <w:sz w:val="22"/>
          <w:szCs w:val="22"/>
          <w:lang w:val="lv-LV" w:eastAsia="lv-LV"/>
        </w:rPr>
      </w:pPr>
      <w:r w:rsidRPr="001C2DB4">
        <w:rPr>
          <w:rStyle w:val="FontStyle15"/>
          <w:sz w:val="22"/>
          <w:szCs w:val="22"/>
          <w:lang w:val="lv-LV" w:eastAsia="lv-LV"/>
        </w:rPr>
        <w:t>Pasūtītājs uzdod bet Projektētājs apņemas par Līgumā norādīto atlīdzību</w:t>
      </w:r>
      <w:r>
        <w:rPr>
          <w:rStyle w:val="FontStyle15"/>
          <w:sz w:val="22"/>
          <w:szCs w:val="22"/>
          <w:lang w:val="lv-LV" w:eastAsia="lv-LV"/>
        </w:rPr>
        <w:t>, pamatojoties uz Pasūtītāja tehnisko specifikāciju Iepirkuma procedūras ietvaros,</w:t>
      </w:r>
      <w:r w:rsidRPr="001C2DB4">
        <w:rPr>
          <w:rStyle w:val="FontStyle15"/>
          <w:sz w:val="22"/>
          <w:szCs w:val="22"/>
          <w:lang w:val="lv-LV" w:eastAsia="lv-LV"/>
        </w:rPr>
        <w:t xml:space="preserve"> </w:t>
      </w:r>
      <w:r>
        <w:rPr>
          <w:rStyle w:val="FontStyle15"/>
          <w:sz w:val="22"/>
          <w:szCs w:val="22"/>
          <w:lang w:val="lv-LV" w:eastAsia="lv-LV"/>
        </w:rPr>
        <w:t>sniegt</w:t>
      </w:r>
      <w:r w:rsidRPr="001C2DB4">
        <w:rPr>
          <w:rStyle w:val="FontStyle15"/>
          <w:sz w:val="22"/>
          <w:szCs w:val="22"/>
          <w:lang w:val="lv-LV" w:eastAsia="lv-LV"/>
        </w:rPr>
        <w:t xml:space="preserve"> projektēšan</w:t>
      </w:r>
      <w:r>
        <w:rPr>
          <w:rStyle w:val="FontStyle15"/>
          <w:sz w:val="22"/>
          <w:szCs w:val="22"/>
          <w:lang w:val="lv-LV" w:eastAsia="lv-LV"/>
        </w:rPr>
        <w:t>as</w:t>
      </w:r>
      <w:r w:rsidRPr="0064016F">
        <w:rPr>
          <w:sz w:val="22"/>
          <w:szCs w:val="22"/>
          <w:lang w:val="lv-LV" w:eastAsia="lv-LV"/>
        </w:rPr>
        <w:t xml:space="preserve"> </w:t>
      </w:r>
      <w:r>
        <w:rPr>
          <w:sz w:val="22"/>
          <w:szCs w:val="22"/>
          <w:lang w:val="lv-LV" w:eastAsia="lv-LV"/>
        </w:rPr>
        <w:t xml:space="preserve">pakalpojumus </w:t>
      </w:r>
      <w:r w:rsidRPr="0064016F">
        <w:rPr>
          <w:sz w:val="22"/>
          <w:szCs w:val="22"/>
          <w:lang w:val="lv-LV" w:eastAsia="lv-LV"/>
        </w:rPr>
        <w:t>angāra būvniecībai smilšu ūdeņu pieņemšanas sūknētavai Daugavas ielā 32, Daugavpilī</w:t>
      </w:r>
      <w:r w:rsidRPr="001C2DB4">
        <w:rPr>
          <w:rStyle w:val="FontStyle15"/>
          <w:sz w:val="22"/>
          <w:szCs w:val="22"/>
          <w:lang w:val="lv-LV" w:eastAsia="lv-LV"/>
        </w:rPr>
        <w:t>, nodot Pasūtītājam sagatavoto būvprojekta dokumentāciju, kā arī vei</w:t>
      </w:r>
      <w:r>
        <w:rPr>
          <w:rStyle w:val="FontStyle15"/>
          <w:sz w:val="22"/>
          <w:szCs w:val="22"/>
          <w:lang w:val="lv-LV" w:eastAsia="lv-LV"/>
        </w:rPr>
        <w:t xml:space="preserve">kt autoruzraudzību projektējama objekta </w:t>
      </w:r>
      <w:r w:rsidRPr="001C2DB4">
        <w:rPr>
          <w:rStyle w:val="FontStyle15"/>
          <w:sz w:val="22"/>
          <w:szCs w:val="22"/>
          <w:lang w:val="lv-LV" w:eastAsia="lv-LV"/>
        </w:rPr>
        <w:t xml:space="preserve">būvniecības laikā, turpmāk tekstā - </w:t>
      </w:r>
      <w:r w:rsidRPr="001C2DB4">
        <w:rPr>
          <w:rStyle w:val="FontStyle15"/>
          <w:b/>
          <w:sz w:val="22"/>
          <w:szCs w:val="22"/>
          <w:lang w:val="lv-LV" w:eastAsia="lv-LV"/>
        </w:rPr>
        <w:t>Darbi</w:t>
      </w:r>
      <w:r>
        <w:rPr>
          <w:rStyle w:val="FontStyle15"/>
          <w:sz w:val="22"/>
          <w:szCs w:val="22"/>
          <w:lang w:val="lv-LV" w:eastAsia="lv-LV"/>
        </w:rPr>
        <w:t>.</w:t>
      </w:r>
    </w:p>
    <w:p w:rsidR="00E52A81" w:rsidRDefault="00E52A81" w:rsidP="00E52A81">
      <w:pPr>
        <w:pStyle w:val="Style3"/>
        <w:spacing w:before="26" w:line="252" w:lineRule="exact"/>
        <w:ind w:right="-189"/>
        <w:rPr>
          <w:rStyle w:val="FontStyle15"/>
          <w:sz w:val="22"/>
          <w:szCs w:val="22"/>
          <w:lang w:val="lv-LV" w:eastAsia="lv-LV"/>
        </w:rPr>
      </w:pPr>
      <w:r>
        <w:rPr>
          <w:rStyle w:val="FontStyle15"/>
          <w:sz w:val="22"/>
          <w:szCs w:val="22"/>
          <w:lang w:val="lv-LV" w:eastAsia="lv-LV"/>
        </w:rPr>
        <w:t>Darbi tiek sadalīti šādās daļās:</w:t>
      </w:r>
    </w:p>
    <w:p w:rsidR="00E52A81" w:rsidRDefault="00E52A81" w:rsidP="00E52A81">
      <w:pPr>
        <w:pStyle w:val="Style3"/>
        <w:spacing w:before="26" w:line="252" w:lineRule="exact"/>
        <w:ind w:right="-189"/>
        <w:rPr>
          <w:sz w:val="22"/>
          <w:szCs w:val="22"/>
          <w:lang w:val="lv-LV" w:eastAsia="lv-LV"/>
        </w:rPr>
      </w:pPr>
      <w:r w:rsidRPr="00103ECB">
        <w:rPr>
          <w:rStyle w:val="FontStyle15"/>
          <w:b/>
          <w:sz w:val="22"/>
          <w:szCs w:val="22"/>
          <w:lang w:val="lv-LV" w:eastAsia="lv-LV"/>
        </w:rPr>
        <w:t>1.daļa</w:t>
      </w:r>
      <w:r w:rsidRPr="00103ECB">
        <w:rPr>
          <w:rStyle w:val="FontStyle15"/>
          <w:sz w:val="22"/>
          <w:szCs w:val="22"/>
          <w:lang w:val="lv-LV" w:eastAsia="lv-LV"/>
        </w:rPr>
        <w:t xml:space="preserve">, kuras ietvaros paredzēts izstrādāt būvprojektu </w:t>
      </w:r>
      <w:r w:rsidRPr="0064016F">
        <w:rPr>
          <w:sz w:val="22"/>
          <w:szCs w:val="22"/>
          <w:lang w:val="lv-LV" w:eastAsia="lv-LV"/>
        </w:rPr>
        <w:t>angāra būvniecībai smilšu ūdeņu pieņemšanas sūknētavai Daugavas ielā 32, Daugavpilī</w:t>
      </w:r>
      <w:r>
        <w:rPr>
          <w:sz w:val="22"/>
          <w:szCs w:val="22"/>
          <w:lang w:val="lv-LV" w:eastAsia="lv-LV"/>
        </w:rPr>
        <w:t>;</w:t>
      </w:r>
    </w:p>
    <w:p w:rsidR="00E52A81" w:rsidRPr="00103ECB" w:rsidRDefault="00E52A81" w:rsidP="00E52A81">
      <w:pPr>
        <w:pStyle w:val="Style3"/>
        <w:spacing w:before="26" w:line="252" w:lineRule="exact"/>
        <w:ind w:right="-189"/>
        <w:rPr>
          <w:rStyle w:val="FontStyle15"/>
          <w:sz w:val="22"/>
          <w:szCs w:val="22"/>
          <w:lang w:val="lv-LV" w:eastAsia="lv-LV"/>
        </w:rPr>
      </w:pPr>
      <w:r w:rsidRPr="00103ECB">
        <w:rPr>
          <w:rStyle w:val="FontStyle15"/>
          <w:b/>
          <w:sz w:val="22"/>
          <w:szCs w:val="22"/>
          <w:lang w:val="lv-LV" w:eastAsia="lv-LV"/>
        </w:rPr>
        <w:t>2.daļa</w:t>
      </w:r>
      <w:r w:rsidRPr="00103ECB">
        <w:rPr>
          <w:rStyle w:val="FontStyle15"/>
          <w:sz w:val="22"/>
          <w:szCs w:val="22"/>
          <w:lang w:val="lv-LV" w:eastAsia="lv-LV"/>
        </w:rPr>
        <w:t>, kuras ietvaros paredzēts</w:t>
      </w:r>
      <w:r>
        <w:rPr>
          <w:sz w:val="22"/>
          <w:szCs w:val="22"/>
          <w:lang w:val="lv-LV" w:eastAsia="lv-LV"/>
        </w:rPr>
        <w:t xml:space="preserve"> </w:t>
      </w:r>
      <w:r w:rsidRPr="00103ECB">
        <w:rPr>
          <w:rStyle w:val="FontStyle15"/>
          <w:sz w:val="22"/>
          <w:szCs w:val="22"/>
          <w:lang w:val="lv-LV" w:eastAsia="lv-LV"/>
        </w:rPr>
        <w:t>snie</w:t>
      </w:r>
      <w:r>
        <w:rPr>
          <w:rStyle w:val="FontStyle15"/>
          <w:sz w:val="22"/>
          <w:szCs w:val="22"/>
          <w:lang w:val="lv-LV" w:eastAsia="lv-LV"/>
        </w:rPr>
        <w:t>gt autoruzraudzības pakalpojumu</w:t>
      </w:r>
      <w:r w:rsidRPr="00103ECB">
        <w:rPr>
          <w:rStyle w:val="FontStyle15"/>
          <w:sz w:val="22"/>
          <w:szCs w:val="22"/>
          <w:lang w:val="lv-LV" w:eastAsia="lv-LV"/>
        </w:rPr>
        <w:t xml:space="preserve"> uz </w:t>
      </w:r>
      <w:r>
        <w:rPr>
          <w:rStyle w:val="FontStyle15"/>
          <w:sz w:val="22"/>
          <w:szCs w:val="22"/>
          <w:lang w:val="lv-LV" w:eastAsia="lv-LV"/>
        </w:rPr>
        <w:t xml:space="preserve">Līguma gaitā </w:t>
      </w:r>
      <w:r w:rsidRPr="00103ECB">
        <w:rPr>
          <w:rStyle w:val="FontStyle15"/>
          <w:sz w:val="22"/>
          <w:szCs w:val="22"/>
          <w:lang w:val="lv-LV" w:eastAsia="lv-LV"/>
        </w:rPr>
        <w:t>izstrādāta būvprojekta pamata i</w:t>
      </w:r>
      <w:r>
        <w:rPr>
          <w:rStyle w:val="FontStyle15"/>
          <w:sz w:val="22"/>
          <w:szCs w:val="22"/>
          <w:lang w:val="lv-LV" w:eastAsia="lv-LV"/>
        </w:rPr>
        <w:t>zpildāmo būvdarbu norises laikā.</w:t>
      </w:r>
    </w:p>
    <w:p w:rsidR="00E52A81" w:rsidRDefault="00E52A81" w:rsidP="00E52A81">
      <w:pPr>
        <w:pStyle w:val="Style3"/>
        <w:widowControl/>
        <w:spacing w:before="26" w:line="252" w:lineRule="exact"/>
        <w:ind w:right="-189"/>
        <w:rPr>
          <w:rStyle w:val="FontStyle15"/>
          <w:sz w:val="22"/>
          <w:szCs w:val="22"/>
          <w:lang w:val="lv-LV" w:eastAsia="lv-LV"/>
        </w:rPr>
      </w:pPr>
    </w:p>
    <w:p w:rsidR="00E52A81" w:rsidRDefault="00E52A81" w:rsidP="00E52A81">
      <w:pPr>
        <w:pStyle w:val="Style6"/>
        <w:widowControl/>
        <w:spacing w:before="50"/>
        <w:ind w:right="-189"/>
        <w:jc w:val="center"/>
        <w:rPr>
          <w:rStyle w:val="FontStyle13"/>
          <w:sz w:val="22"/>
          <w:szCs w:val="22"/>
          <w:lang w:val="lv-LV" w:eastAsia="lv-LV"/>
        </w:rPr>
      </w:pPr>
      <w:r w:rsidRPr="001C2DB4">
        <w:rPr>
          <w:rStyle w:val="FontStyle13"/>
          <w:sz w:val="22"/>
          <w:szCs w:val="22"/>
          <w:lang w:val="lv-LV" w:eastAsia="lv-LV"/>
        </w:rPr>
        <w:t>2. LĪGUMA SUMMA UN NORĒĶINU KĀRTĪBA</w:t>
      </w:r>
    </w:p>
    <w:p w:rsidR="00E52A81" w:rsidRPr="001C2DB4" w:rsidRDefault="00E52A81" w:rsidP="00E52A81">
      <w:pPr>
        <w:pStyle w:val="Style6"/>
        <w:widowControl/>
        <w:spacing w:before="50"/>
        <w:ind w:right="-189"/>
        <w:jc w:val="center"/>
        <w:rPr>
          <w:rStyle w:val="FontStyle13"/>
          <w:sz w:val="22"/>
          <w:szCs w:val="22"/>
          <w:lang w:val="lv-LV" w:eastAsia="lv-LV"/>
        </w:rPr>
      </w:pPr>
    </w:p>
    <w:p w:rsidR="00E52A81"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Pr>
          <w:rStyle w:val="FontStyle15"/>
          <w:sz w:val="22"/>
          <w:szCs w:val="22"/>
          <w:lang w:val="lv-LV" w:eastAsia="lv-LV"/>
        </w:rPr>
        <w:t>Līguma</w:t>
      </w:r>
      <w:r w:rsidRPr="00EA5852">
        <w:rPr>
          <w:rStyle w:val="FontStyle15"/>
          <w:sz w:val="22"/>
          <w:szCs w:val="22"/>
          <w:lang w:val="lv-LV" w:eastAsia="lv-LV"/>
        </w:rPr>
        <w:t xml:space="preserve"> summa, kuru Pasūtītājs samaksā Projektētājam kā atlīdzību par Darbu veikšanu</w:t>
      </w:r>
      <w:r>
        <w:rPr>
          <w:rStyle w:val="FontStyle15"/>
          <w:sz w:val="22"/>
          <w:szCs w:val="22"/>
          <w:lang w:val="lv-LV" w:eastAsia="lv-LV"/>
        </w:rPr>
        <w:t xml:space="preserve"> (</w:t>
      </w:r>
      <w:r w:rsidRPr="00C07D79">
        <w:rPr>
          <w:rStyle w:val="FontStyle15"/>
          <w:b/>
          <w:sz w:val="22"/>
          <w:szCs w:val="22"/>
          <w:lang w:val="lv-LV" w:eastAsia="lv-LV"/>
        </w:rPr>
        <w:t>bez</w:t>
      </w:r>
      <w:r>
        <w:rPr>
          <w:rStyle w:val="FontStyle15"/>
          <w:sz w:val="22"/>
          <w:szCs w:val="22"/>
          <w:lang w:val="lv-LV" w:eastAsia="lv-LV"/>
        </w:rPr>
        <w:t xml:space="preserve"> </w:t>
      </w:r>
      <w:r>
        <w:rPr>
          <w:rStyle w:val="FontStyle13"/>
          <w:sz w:val="22"/>
          <w:szCs w:val="22"/>
          <w:lang w:val="lv-LV" w:eastAsia="lv-LV"/>
        </w:rPr>
        <w:t>pievienotās vērtības nodokļa)</w:t>
      </w:r>
      <w:r w:rsidRPr="00EA5852">
        <w:rPr>
          <w:rStyle w:val="FontStyle15"/>
          <w:sz w:val="22"/>
          <w:szCs w:val="22"/>
          <w:lang w:val="lv-LV" w:eastAsia="lv-LV"/>
        </w:rPr>
        <w:t xml:space="preserve"> sastāda </w:t>
      </w:r>
      <w:r w:rsidRPr="00EA5852">
        <w:rPr>
          <w:rStyle w:val="FontStyle13"/>
          <w:sz w:val="22"/>
          <w:szCs w:val="22"/>
          <w:highlight w:val="yellow"/>
          <w:lang w:val="lv-LV" w:eastAsia="lv-LV"/>
        </w:rPr>
        <w:t>EUR _____ (</w:t>
      </w:r>
      <w:r w:rsidRPr="00EA5852">
        <w:rPr>
          <w:rStyle w:val="FontStyle13"/>
          <w:i/>
          <w:sz w:val="22"/>
          <w:szCs w:val="22"/>
          <w:highlight w:val="yellow"/>
          <w:lang w:val="lv-LV" w:eastAsia="lv-LV"/>
        </w:rPr>
        <w:t>summa vārdiem</w:t>
      </w:r>
      <w:r w:rsidRPr="00EA5852">
        <w:rPr>
          <w:rStyle w:val="FontStyle13"/>
          <w:sz w:val="22"/>
          <w:szCs w:val="22"/>
          <w:highlight w:val="yellow"/>
          <w:lang w:val="lv-LV" w:eastAsia="lv-LV"/>
        </w:rPr>
        <w:t>)</w:t>
      </w:r>
      <w:r w:rsidRPr="00EA5852">
        <w:rPr>
          <w:rStyle w:val="FontStyle15"/>
          <w:sz w:val="22"/>
          <w:szCs w:val="22"/>
          <w:lang w:val="lv-LV" w:eastAsia="lv-LV"/>
        </w:rPr>
        <w:t>.</w:t>
      </w:r>
    </w:p>
    <w:p w:rsidR="00E52A81" w:rsidRPr="00133B05"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sz w:val="22"/>
          <w:szCs w:val="22"/>
          <w:lang w:val="lv-LV" w:eastAsia="lv-LV"/>
        </w:rPr>
      </w:pPr>
      <w:r w:rsidRPr="00C07D79">
        <w:rPr>
          <w:lang w:val="lv-LV"/>
        </w:rPr>
        <w:t>Maksājumi Līguma ietvaros veicami šādā kārtībā:</w:t>
      </w:r>
    </w:p>
    <w:p w:rsidR="00133B05" w:rsidRDefault="00133B05" w:rsidP="00133B05">
      <w:pPr>
        <w:pStyle w:val="Style7"/>
        <w:widowControl/>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lang w:val="lv-LV"/>
        </w:rPr>
      </w:pPr>
    </w:p>
    <w:p w:rsidR="00133B05" w:rsidRPr="00C07D79" w:rsidRDefault="00133B05" w:rsidP="00133B05">
      <w:pPr>
        <w:pStyle w:val="Style7"/>
        <w:widowControl/>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sz w:val="22"/>
          <w:szCs w:val="22"/>
          <w:lang w:val="lv-LV" w:eastAsia="lv-LV"/>
        </w:rPr>
      </w:pPr>
    </w:p>
    <w:p w:rsidR="00E52A81" w:rsidRPr="002B7ED3" w:rsidRDefault="00E52A81" w:rsidP="00E52A81">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268"/>
        <w:gridCol w:w="1276"/>
        <w:gridCol w:w="992"/>
        <w:gridCol w:w="1276"/>
        <w:gridCol w:w="918"/>
      </w:tblGrid>
      <w:tr w:rsidR="00E52A81" w:rsidRPr="00E33918" w:rsidTr="00AD7473">
        <w:trPr>
          <w:cantSplit/>
          <w:trHeight w:val="802"/>
        </w:trPr>
        <w:tc>
          <w:tcPr>
            <w:tcW w:w="1910" w:type="dxa"/>
            <w:shd w:val="clear" w:color="auto" w:fill="FF9900"/>
            <w:vAlign w:val="center"/>
          </w:tcPr>
          <w:p w:rsidR="00E52A81" w:rsidRPr="00E33918" w:rsidRDefault="00E52A81" w:rsidP="00AD7473">
            <w:pPr>
              <w:ind w:left="72"/>
              <w:jc w:val="center"/>
              <w:rPr>
                <w:rFonts w:ascii="Arial" w:hAnsi="Arial" w:cs="Arial"/>
                <w:b/>
                <w:sz w:val="18"/>
                <w:szCs w:val="20"/>
              </w:rPr>
            </w:pPr>
            <w:r w:rsidRPr="00E33918">
              <w:rPr>
                <w:rFonts w:ascii="Arial" w:hAnsi="Arial" w:cs="Arial"/>
                <w:b/>
                <w:sz w:val="18"/>
                <w:szCs w:val="20"/>
              </w:rPr>
              <w:lastRenderedPageBreak/>
              <w:t>Maksājums</w:t>
            </w:r>
          </w:p>
        </w:tc>
        <w:tc>
          <w:tcPr>
            <w:tcW w:w="2268" w:type="dxa"/>
            <w:shd w:val="clear" w:color="auto" w:fill="FF9900"/>
            <w:vAlign w:val="center"/>
          </w:tcPr>
          <w:p w:rsidR="00E52A81" w:rsidRPr="00E33918" w:rsidRDefault="00E52A81" w:rsidP="00AD7473">
            <w:pPr>
              <w:jc w:val="center"/>
              <w:rPr>
                <w:rFonts w:ascii="Arial" w:hAnsi="Arial" w:cs="Arial"/>
                <w:b/>
                <w:sz w:val="18"/>
                <w:szCs w:val="20"/>
              </w:rPr>
            </w:pPr>
            <w:r w:rsidRPr="00E33918">
              <w:rPr>
                <w:rFonts w:ascii="Arial" w:hAnsi="Arial" w:cs="Arial"/>
                <w:b/>
                <w:sz w:val="18"/>
                <w:szCs w:val="20"/>
              </w:rPr>
              <w:t>Nosacījumi maksājuma veikšanai</w:t>
            </w:r>
          </w:p>
        </w:tc>
        <w:tc>
          <w:tcPr>
            <w:tcW w:w="1276" w:type="dxa"/>
            <w:shd w:val="clear" w:color="auto" w:fill="FF9900"/>
            <w:vAlign w:val="center"/>
          </w:tcPr>
          <w:p w:rsidR="00E52A81" w:rsidRPr="00E33918" w:rsidRDefault="00E52A81" w:rsidP="00AD7473">
            <w:pPr>
              <w:jc w:val="center"/>
              <w:rPr>
                <w:rFonts w:ascii="Arial" w:hAnsi="Arial" w:cs="Arial"/>
                <w:b/>
                <w:sz w:val="18"/>
                <w:szCs w:val="20"/>
              </w:rPr>
            </w:pPr>
            <w:r w:rsidRPr="00E33918">
              <w:rPr>
                <w:rFonts w:ascii="Arial" w:hAnsi="Arial" w:cs="Arial"/>
                <w:b/>
                <w:sz w:val="18"/>
                <w:szCs w:val="20"/>
              </w:rPr>
              <w:t xml:space="preserve">Maksājuma apmērs </w:t>
            </w:r>
          </w:p>
        </w:tc>
        <w:tc>
          <w:tcPr>
            <w:tcW w:w="992" w:type="dxa"/>
            <w:shd w:val="clear" w:color="auto" w:fill="FF9900"/>
            <w:vAlign w:val="center"/>
          </w:tcPr>
          <w:p w:rsidR="00E52A81" w:rsidRPr="00E33918" w:rsidDel="00F04899" w:rsidRDefault="00E52A81" w:rsidP="00AD7473">
            <w:pPr>
              <w:jc w:val="center"/>
              <w:rPr>
                <w:rFonts w:ascii="Arial" w:hAnsi="Arial" w:cs="Arial"/>
                <w:b/>
                <w:sz w:val="18"/>
                <w:szCs w:val="20"/>
              </w:rPr>
            </w:pPr>
            <w:r w:rsidRPr="00E33918">
              <w:rPr>
                <w:rFonts w:ascii="Arial" w:hAnsi="Arial" w:cs="Arial"/>
                <w:b/>
                <w:sz w:val="18"/>
                <w:szCs w:val="20"/>
              </w:rPr>
              <w:t>Summa bez PVN (EUR)</w:t>
            </w:r>
          </w:p>
        </w:tc>
        <w:tc>
          <w:tcPr>
            <w:tcW w:w="1276" w:type="dxa"/>
            <w:shd w:val="clear" w:color="auto" w:fill="FF9900"/>
            <w:vAlign w:val="center"/>
          </w:tcPr>
          <w:p w:rsidR="00E52A81" w:rsidRPr="00E33918" w:rsidDel="00F04899" w:rsidRDefault="00E52A81" w:rsidP="00AD7473">
            <w:pPr>
              <w:jc w:val="center"/>
              <w:rPr>
                <w:rFonts w:ascii="Arial" w:hAnsi="Arial" w:cs="Arial"/>
                <w:b/>
                <w:sz w:val="18"/>
                <w:szCs w:val="20"/>
              </w:rPr>
            </w:pPr>
            <w:r w:rsidRPr="00E33918">
              <w:rPr>
                <w:rFonts w:ascii="Arial" w:hAnsi="Arial" w:cs="Arial"/>
                <w:b/>
                <w:sz w:val="18"/>
                <w:szCs w:val="20"/>
              </w:rPr>
              <w:t>PVN &lt;…&gt;% (EUR)</w:t>
            </w:r>
          </w:p>
        </w:tc>
        <w:tc>
          <w:tcPr>
            <w:tcW w:w="918" w:type="dxa"/>
            <w:shd w:val="clear" w:color="auto" w:fill="FF9900"/>
            <w:vAlign w:val="center"/>
          </w:tcPr>
          <w:p w:rsidR="00E52A81" w:rsidRPr="00E33918" w:rsidRDefault="00E52A81" w:rsidP="00AD7473">
            <w:pPr>
              <w:jc w:val="center"/>
              <w:rPr>
                <w:rFonts w:ascii="Arial" w:hAnsi="Arial" w:cs="Arial"/>
                <w:b/>
                <w:sz w:val="18"/>
                <w:szCs w:val="20"/>
              </w:rPr>
            </w:pPr>
            <w:r w:rsidRPr="00E33918">
              <w:rPr>
                <w:rFonts w:ascii="Arial" w:hAnsi="Arial" w:cs="Arial"/>
                <w:b/>
                <w:sz w:val="18"/>
                <w:szCs w:val="20"/>
              </w:rPr>
              <w:t>Kopā (EUR)</w:t>
            </w:r>
          </w:p>
        </w:tc>
      </w:tr>
      <w:tr w:rsidR="00E52A81" w:rsidRPr="00E33918" w:rsidTr="00AD7473">
        <w:trPr>
          <w:trHeight w:val="945"/>
        </w:trPr>
        <w:tc>
          <w:tcPr>
            <w:tcW w:w="1910" w:type="dxa"/>
            <w:vAlign w:val="center"/>
          </w:tcPr>
          <w:p w:rsidR="00E52A81" w:rsidRPr="00F23B0B" w:rsidRDefault="00E52A81" w:rsidP="00AD7473">
            <w:pPr>
              <w:ind w:left="72"/>
              <w:rPr>
                <w:rFonts w:ascii="Arial" w:hAnsi="Arial" w:cs="Arial"/>
                <w:sz w:val="20"/>
                <w:szCs w:val="20"/>
              </w:rPr>
            </w:pPr>
            <w:r>
              <w:rPr>
                <w:rFonts w:ascii="Arial" w:hAnsi="Arial" w:cs="Arial"/>
                <w:sz w:val="20"/>
                <w:szCs w:val="20"/>
              </w:rPr>
              <w:t>M</w:t>
            </w:r>
            <w:r w:rsidRPr="00F23B0B">
              <w:rPr>
                <w:rFonts w:ascii="Arial" w:hAnsi="Arial" w:cs="Arial"/>
                <w:sz w:val="20"/>
                <w:szCs w:val="20"/>
              </w:rPr>
              <w:t xml:space="preserve">aksājums par </w:t>
            </w:r>
            <w:r>
              <w:rPr>
                <w:rFonts w:ascii="Arial" w:hAnsi="Arial" w:cs="Arial"/>
                <w:sz w:val="20"/>
                <w:szCs w:val="20"/>
              </w:rPr>
              <w:t>Darbu</w:t>
            </w:r>
            <w:r w:rsidRPr="00F23B0B">
              <w:rPr>
                <w:rFonts w:ascii="Arial" w:hAnsi="Arial" w:cs="Arial"/>
                <w:sz w:val="20"/>
                <w:szCs w:val="20"/>
              </w:rPr>
              <w:t xml:space="preserve"> 1.daļas izpildi</w:t>
            </w:r>
          </w:p>
        </w:tc>
        <w:tc>
          <w:tcPr>
            <w:tcW w:w="2268" w:type="dxa"/>
            <w:vAlign w:val="center"/>
          </w:tcPr>
          <w:p w:rsidR="00E52A81" w:rsidRPr="00F23B0B" w:rsidRDefault="00E52A81" w:rsidP="00AD7473">
            <w:pPr>
              <w:rPr>
                <w:rFonts w:ascii="Arial" w:hAnsi="Arial" w:cs="Arial"/>
                <w:sz w:val="20"/>
                <w:szCs w:val="20"/>
              </w:rPr>
            </w:pPr>
            <w:r>
              <w:rPr>
                <w:rStyle w:val="FontStyle15"/>
                <w:sz w:val="22"/>
                <w:szCs w:val="22"/>
              </w:rPr>
              <w:t>Projektēšanas dokumentācija</w:t>
            </w:r>
            <w:r w:rsidRPr="005D2BF7">
              <w:rPr>
                <w:rStyle w:val="FontStyle15"/>
                <w:sz w:val="22"/>
                <w:szCs w:val="22"/>
              </w:rPr>
              <w:t xml:space="preserve"> </w:t>
            </w:r>
            <w:r>
              <w:rPr>
                <w:rFonts w:ascii="Arial" w:hAnsi="Arial" w:cs="Arial"/>
                <w:sz w:val="20"/>
                <w:szCs w:val="20"/>
              </w:rPr>
              <w:t xml:space="preserve">ir pilnīgi </w:t>
            </w:r>
            <w:r>
              <w:rPr>
                <w:rStyle w:val="FontStyle15"/>
                <w:sz w:val="22"/>
                <w:szCs w:val="22"/>
              </w:rPr>
              <w:t>izstrādāta</w:t>
            </w:r>
            <w:r>
              <w:rPr>
                <w:rFonts w:ascii="Arial" w:hAnsi="Arial" w:cs="Arial"/>
                <w:sz w:val="20"/>
                <w:szCs w:val="20"/>
              </w:rPr>
              <w:t>, ir abpusēji parakstīts Darbu</w:t>
            </w:r>
            <w:r w:rsidRPr="00F23B0B">
              <w:rPr>
                <w:rFonts w:ascii="Arial" w:hAnsi="Arial" w:cs="Arial"/>
                <w:sz w:val="20"/>
                <w:szCs w:val="20"/>
              </w:rPr>
              <w:t xml:space="preserve"> 1.daļa</w:t>
            </w:r>
            <w:r>
              <w:rPr>
                <w:rFonts w:ascii="Arial" w:hAnsi="Arial" w:cs="Arial"/>
                <w:sz w:val="20"/>
                <w:szCs w:val="20"/>
              </w:rPr>
              <w:t xml:space="preserve">s pieņemšanas-nodošanas akts </w:t>
            </w:r>
          </w:p>
        </w:tc>
        <w:tc>
          <w:tcPr>
            <w:tcW w:w="1276" w:type="dxa"/>
            <w:vAlign w:val="center"/>
          </w:tcPr>
          <w:p w:rsidR="00E52A81" w:rsidRPr="00F23B0B" w:rsidRDefault="00E52A81" w:rsidP="00AD7473">
            <w:pPr>
              <w:jc w:val="center"/>
              <w:rPr>
                <w:rFonts w:ascii="Arial" w:hAnsi="Arial" w:cs="Arial"/>
                <w:sz w:val="20"/>
                <w:szCs w:val="20"/>
              </w:rPr>
            </w:pPr>
            <w:r>
              <w:rPr>
                <w:rFonts w:ascii="Arial" w:hAnsi="Arial" w:cs="Arial"/>
                <w:sz w:val="20"/>
                <w:szCs w:val="20"/>
              </w:rPr>
              <w:t>9</w:t>
            </w:r>
            <w:r w:rsidRPr="00F23B0B">
              <w:rPr>
                <w:rFonts w:ascii="Arial" w:hAnsi="Arial" w:cs="Arial"/>
                <w:sz w:val="20"/>
                <w:szCs w:val="20"/>
              </w:rPr>
              <w:t xml:space="preserve">0% no </w:t>
            </w:r>
            <w:r>
              <w:rPr>
                <w:rFonts w:ascii="Arial" w:hAnsi="Arial" w:cs="Arial"/>
                <w:sz w:val="20"/>
                <w:szCs w:val="20"/>
              </w:rPr>
              <w:t>Līguma summas</w:t>
            </w:r>
            <w:r w:rsidRPr="00F23B0B">
              <w:rPr>
                <w:rFonts w:ascii="Arial" w:hAnsi="Arial" w:cs="Arial"/>
                <w:sz w:val="20"/>
                <w:szCs w:val="20"/>
              </w:rPr>
              <w:t xml:space="preserve"> </w:t>
            </w:r>
          </w:p>
        </w:tc>
        <w:tc>
          <w:tcPr>
            <w:tcW w:w="992" w:type="dxa"/>
            <w:vAlign w:val="center"/>
          </w:tcPr>
          <w:p w:rsidR="00E52A81" w:rsidRPr="00F23B0B" w:rsidRDefault="00E52A81" w:rsidP="00AD7473">
            <w:pPr>
              <w:rPr>
                <w:rFonts w:ascii="Arial" w:hAnsi="Arial" w:cs="Arial"/>
                <w:sz w:val="20"/>
                <w:szCs w:val="20"/>
              </w:rPr>
            </w:pPr>
            <w:r w:rsidRPr="00F23B0B">
              <w:rPr>
                <w:rFonts w:ascii="Arial" w:hAnsi="Arial" w:cs="Arial"/>
                <w:sz w:val="20"/>
                <w:szCs w:val="20"/>
              </w:rPr>
              <w:t>&lt;…&gt;</w:t>
            </w:r>
          </w:p>
        </w:tc>
        <w:tc>
          <w:tcPr>
            <w:tcW w:w="1276" w:type="dxa"/>
            <w:vAlign w:val="center"/>
          </w:tcPr>
          <w:p w:rsidR="00E52A81" w:rsidRPr="00F23B0B" w:rsidRDefault="00E52A81" w:rsidP="00AD7473">
            <w:pPr>
              <w:rPr>
                <w:rFonts w:ascii="Arial" w:hAnsi="Arial" w:cs="Arial"/>
                <w:i/>
                <w:sz w:val="20"/>
                <w:szCs w:val="20"/>
              </w:rPr>
            </w:pPr>
            <w:r w:rsidRPr="00F23B0B">
              <w:rPr>
                <w:rFonts w:ascii="Arial" w:hAnsi="Arial" w:cs="Arial"/>
                <w:sz w:val="20"/>
                <w:szCs w:val="20"/>
              </w:rPr>
              <w:t>&lt;…&gt;</w:t>
            </w:r>
          </w:p>
        </w:tc>
        <w:tc>
          <w:tcPr>
            <w:tcW w:w="918" w:type="dxa"/>
            <w:vAlign w:val="center"/>
          </w:tcPr>
          <w:p w:rsidR="00E52A81" w:rsidRPr="00F23B0B" w:rsidRDefault="00E52A81" w:rsidP="00AD7473">
            <w:pPr>
              <w:rPr>
                <w:rFonts w:ascii="Arial" w:hAnsi="Arial" w:cs="Arial"/>
                <w:i/>
                <w:sz w:val="20"/>
                <w:szCs w:val="20"/>
              </w:rPr>
            </w:pPr>
            <w:r w:rsidRPr="00F23B0B">
              <w:rPr>
                <w:rFonts w:ascii="Arial" w:hAnsi="Arial" w:cs="Arial"/>
                <w:sz w:val="20"/>
                <w:szCs w:val="20"/>
              </w:rPr>
              <w:t>&lt;…&gt;</w:t>
            </w:r>
          </w:p>
        </w:tc>
      </w:tr>
      <w:tr w:rsidR="00E52A81" w:rsidRPr="00E33918" w:rsidTr="00AD7473">
        <w:trPr>
          <w:trHeight w:val="945"/>
        </w:trPr>
        <w:tc>
          <w:tcPr>
            <w:tcW w:w="1910" w:type="dxa"/>
            <w:vAlign w:val="center"/>
          </w:tcPr>
          <w:p w:rsidR="00E52A81" w:rsidRPr="00F23B0B" w:rsidRDefault="00E52A81" w:rsidP="00AD7473">
            <w:pPr>
              <w:ind w:left="72"/>
              <w:rPr>
                <w:rFonts w:ascii="Arial" w:hAnsi="Arial" w:cs="Arial"/>
                <w:sz w:val="20"/>
                <w:szCs w:val="20"/>
              </w:rPr>
            </w:pPr>
            <w:r>
              <w:rPr>
                <w:rFonts w:ascii="Arial" w:hAnsi="Arial" w:cs="Arial"/>
                <w:sz w:val="20"/>
                <w:szCs w:val="20"/>
              </w:rPr>
              <w:t>M</w:t>
            </w:r>
            <w:r w:rsidRPr="00F23B0B">
              <w:rPr>
                <w:rFonts w:ascii="Arial" w:hAnsi="Arial" w:cs="Arial"/>
                <w:sz w:val="20"/>
                <w:szCs w:val="20"/>
              </w:rPr>
              <w:t xml:space="preserve">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.daļas izpildi</w:t>
            </w:r>
          </w:p>
        </w:tc>
        <w:tc>
          <w:tcPr>
            <w:tcW w:w="2268" w:type="dxa"/>
            <w:vAlign w:val="center"/>
          </w:tcPr>
          <w:p w:rsidR="00E52A81" w:rsidRPr="00F23B0B" w:rsidRDefault="00E52A81" w:rsidP="00AD7473">
            <w:pPr>
              <w:rPr>
                <w:rFonts w:ascii="Arial" w:hAnsi="Arial" w:cs="Arial"/>
                <w:sz w:val="20"/>
                <w:szCs w:val="20"/>
              </w:rPr>
            </w:pPr>
            <w:r>
              <w:rPr>
                <w:rFonts w:ascii="Arial" w:hAnsi="Arial" w:cs="Arial"/>
                <w:sz w:val="20"/>
                <w:szCs w:val="20"/>
              </w:rPr>
              <w:t>Autoruzraudzības pakalpojums ir sniegts, ir abpusēji parakstīts 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w:t>
            </w:r>
            <w:r>
              <w:rPr>
                <w:rFonts w:ascii="Arial" w:hAnsi="Arial" w:cs="Arial"/>
                <w:sz w:val="20"/>
                <w:szCs w:val="20"/>
              </w:rPr>
              <w:t>s pieņemšanas-nodošanas akts</w:t>
            </w:r>
          </w:p>
        </w:tc>
        <w:tc>
          <w:tcPr>
            <w:tcW w:w="1276" w:type="dxa"/>
            <w:vAlign w:val="center"/>
          </w:tcPr>
          <w:p w:rsidR="00E52A81" w:rsidRPr="00F23B0B" w:rsidRDefault="00E52A81" w:rsidP="00AD7473">
            <w:pPr>
              <w:jc w:val="center"/>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0% no </w:t>
            </w:r>
            <w:r>
              <w:rPr>
                <w:rFonts w:ascii="Arial" w:hAnsi="Arial" w:cs="Arial"/>
                <w:sz w:val="20"/>
                <w:szCs w:val="20"/>
              </w:rPr>
              <w:t>Līguma summas</w:t>
            </w:r>
          </w:p>
        </w:tc>
        <w:tc>
          <w:tcPr>
            <w:tcW w:w="992" w:type="dxa"/>
            <w:vAlign w:val="center"/>
          </w:tcPr>
          <w:p w:rsidR="00E52A81" w:rsidRPr="00F23B0B" w:rsidRDefault="00E52A81" w:rsidP="00AD7473">
            <w:pPr>
              <w:rPr>
                <w:rFonts w:ascii="Arial" w:hAnsi="Arial" w:cs="Arial"/>
                <w:sz w:val="20"/>
                <w:szCs w:val="20"/>
              </w:rPr>
            </w:pPr>
            <w:r w:rsidRPr="00F23B0B">
              <w:rPr>
                <w:rFonts w:ascii="Arial" w:hAnsi="Arial" w:cs="Arial"/>
                <w:sz w:val="20"/>
                <w:szCs w:val="20"/>
              </w:rPr>
              <w:t>&lt;…&gt;</w:t>
            </w:r>
          </w:p>
        </w:tc>
        <w:tc>
          <w:tcPr>
            <w:tcW w:w="1276" w:type="dxa"/>
            <w:vAlign w:val="center"/>
          </w:tcPr>
          <w:p w:rsidR="00E52A81" w:rsidRPr="00F23B0B" w:rsidRDefault="00E52A81" w:rsidP="00AD7473">
            <w:pPr>
              <w:rPr>
                <w:rFonts w:ascii="Arial" w:hAnsi="Arial" w:cs="Arial"/>
                <w:sz w:val="20"/>
                <w:szCs w:val="20"/>
              </w:rPr>
            </w:pPr>
            <w:r w:rsidRPr="00F23B0B">
              <w:rPr>
                <w:rFonts w:ascii="Arial" w:hAnsi="Arial" w:cs="Arial"/>
                <w:sz w:val="20"/>
                <w:szCs w:val="20"/>
              </w:rPr>
              <w:t>&lt;…&gt;</w:t>
            </w:r>
          </w:p>
        </w:tc>
        <w:tc>
          <w:tcPr>
            <w:tcW w:w="918" w:type="dxa"/>
            <w:vAlign w:val="center"/>
          </w:tcPr>
          <w:p w:rsidR="00E52A81" w:rsidRPr="00F23B0B" w:rsidRDefault="00E52A81" w:rsidP="00AD7473">
            <w:pPr>
              <w:rPr>
                <w:rFonts w:ascii="Arial" w:hAnsi="Arial" w:cs="Arial"/>
                <w:sz w:val="20"/>
                <w:szCs w:val="20"/>
              </w:rPr>
            </w:pPr>
            <w:r w:rsidRPr="00F23B0B">
              <w:rPr>
                <w:rFonts w:ascii="Arial" w:hAnsi="Arial" w:cs="Arial"/>
                <w:sz w:val="20"/>
                <w:szCs w:val="20"/>
              </w:rPr>
              <w:t>&lt;…&gt;</w:t>
            </w:r>
          </w:p>
        </w:tc>
      </w:tr>
    </w:tbl>
    <w:p w:rsidR="00E52A81" w:rsidRDefault="00E52A81" w:rsidP="00E52A81">
      <w:pPr>
        <w:pStyle w:val="Style7"/>
        <w:tabs>
          <w:tab w:val="left" w:pos="426"/>
        </w:tabs>
        <w:ind w:right="-189"/>
        <w:rPr>
          <w:rStyle w:val="FontStyle15"/>
          <w:sz w:val="22"/>
          <w:szCs w:val="22"/>
          <w:lang w:val="lv-LV" w:eastAsia="lv-LV"/>
        </w:rPr>
      </w:pPr>
    </w:p>
    <w:p w:rsidR="00E52A81"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sz w:val="22"/>
          <w:szCs w:val="22"/>
          <w:lang w:val="lv-LV" w:eastAsia="lv-LV"/>
        </w:rPr>
      </w:pPr>
      <w:r w:rsidRPr="000615BD">
        <w:rPr>
          <w:sz w:val="22"/>
          <w:szCs w:val="22"/>
          <w:lang w:val="lv-LV" w:eastAsia="lv-LV"/>
        </w:rPr>
        <w:t>Maksājuma veikšanai nepieciešamā nosacījuma iestāšanos apliecina abpusēji parakstītais attiecīgu pakalpojumu izpildi apliecinošs pieņemšanas-nodošanas akts, kas kļūst par pamatu maksājuma veikšanai.</w:t>
      </w:r>
    </w:p>
    <w:p w:rsidR="00E52A81"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Pasūtītājs veic maksājumu, pārskaitot Līgumā noteiktu summu uz Projektētāja kontu kredītiestādē 30 (trīsdesmit) dienu laikā no attiecīga</w:t>
      </w:r>
      <w:r w:rsidRPr="000615BD">
        <w:rPr>
          <w:sz w:val="22"/>
          <w:szCs w:val="22"/>
          <w:lang w:val="lv-LV" w:eastAsia="lv-LV"/>
        </w:rPr>
        <w:t xml:space="preserve"> pieņemšanas-nodošanas akta parakstīšanas</w:t>
      </w:r>
      <w:r w:rsidRPr="000615BD">
        <w:rPr>
          <w:rStyle w:val="FontStyle15"/>
          <w:sz w:val="22"/>
          <w:szCs w:val="22"/>
          <w:lang w:val="lv-LV" w:eastAsia="lv-LV"/>
        </w:rPr>
        <w:t>, kā arī Projektētāja rēķina saņemšanas dienas.</w:t>
      </w:r>
    </w:p>
    <w:p w:rsidR="00E52A81"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Par samaksas dienu tiek uzskatīta diena, kurā Pasūtītājs veicis pārskaitījumu uz Projektētāja Līgumā norādīto kontu kredītiestādē.</w:t>
      </w:r>
    </w:p>
    <w:p w:rsidR="00E52A81" w:rsidRPr="000615BD" w:rsidRDefault="00E52A81" w:rsidP="00E52A81">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Pasūtītājs ir atbrīvots no pienākuma samaksāt Projektētājam visu Līguma summu, ja Darbi ir izpildīti daļēji.</w:t>
      </w:r>
    </w:p>
    <w:p w:rsidR="00E52A81" w:rsidRPr="001C2DB4" w:rsidRDefault="00E52A81" w:rsidP="00E52A81">
      <w:pPr>
        <w:pStyle w:val="Style6"/>
        <w:widowControl/>
        <w:spacing w:line="240" w:lineRule="exact"/>
        <w:ind w:right="-189"/>
        <w:jc w:val="both"/>
        <w:rPr>
          <w:sz w:val="22"/>
          <w:szCs w:val="22"/>
          <w:lang w:val="lv-LV"/>
        </w:rPr>
      </w:pPr>
    </w:p>
    <w:p w:rsidR="00E52A81" w:rsidRDefault="00E52A81" w:rsidP="00E52A81">
      <w:pPr>
        <w:pStyle w:val="Style6"/>
        <w:widowControl/>
        <w:spacing w:before="19"/>
        <w:ind w:right="-189"/>
        <w:jc w:val="center"/>
        <w:rPr>
          <w:rStyle w:val="FontStyle13"/>
          <w:sz w:val="22"/>
          <w:szCs w:val="22"/>
          <w:lang w:val="lv-LV" w:eastAsia="lv-LV"/>
        </w:rPr>
      </w:pPr>
      <w:r w:rsidRPr="001C2DB4">
        <w:rPr>
          <w:rStyle w:val="FontStyle13"/>
          <w:sz w:val="22"/>
          <w:szCs w:val="22"/>
          <w:lang w:val="lv-LV" w:eastAsia="lv-LV"/>
        </w:rPr>
        <w:t>3. DARBU VEIKŠANAS UN PIEŅEMŠANAS NOTEIKUMI</w:t>
      </w:r>
    </w:p>
    <w:p w:rsidR="00E52A81" w:rsidRPr="001C2DB4" w:rsidRDefault="00E52A81" w:rsidP="00E52A81">
      <w:pPr>
        <w:pStyle w:val="Style6"/>
        <w:widowControl/>
        <w:spacing w:before="19"/>
        <w:ind w:right="-189"/>
        <w:jc w:val="center"/>
        <w:rPr>
          <w:rStyle w:val="FontStyle13"/>
          <w:sz w:val="22"/>
          <w:szCs w:val="22"/>
          <w:lang w:val="lv-LV" w:eastAsia="lv-LV"/>
        </w:rPr>
      </w:pPr>
    </w:p>
    <w:p w:rsidR="00E52A81" w:rsidRPr="001C2DB4" w:rsidRDefault="00E52A81" w:rsidP="00E52A81">
      <w:pPr>
        <w:pStyle w:val="Style7"/>
        <w:widowControl/>
        <w:tabs>
          <w:tab w:val="left" w:pos="425"/>
        </w:tabs>
        <w:spacing w:before="19" w:line="252" w:lineRule="exact"/>
        <w:ind w:right="-189"/>
        <w:rPr>
          <w:rStyle w:val="FontStyle15"/>
          <w:sz w:val="22"/>
          <w:szCs w:val="22"/>
          <w:lang w:val="lv-LV" w:eastAsia="lv-LV"/>
        </w:rPr>
      </w:pPr>
      <w:r w:rsidRPr="001C2DB4">
        <w:rPr>
          <w:rStyle w:val="FontStyle15"/>
          <w:sz w:val="22"/>
          <w:szCs w:val="22"/>
          <w:lang w:val="lv-LV" w:eastAsia="lv-LV"/>
        </w:rPr>
        <w:t>3.1.</w:t>
      </w:r>
      <w:r w:rsidRPr="001C2DB4">
        <w:rPr>
          <w:rStyle w:val="FontStyle15"/>
          <w:sz w:val="22"/>
          <w:szCs w:val="22"/>
          <w:lang w:val="lv-LV" w:eastAsia="lv-LV"/>
        </w:rPr>
        <w:tab/>
        <w:t>Projektētājs veic Darbus kvalitatīvi, saskaņā ar Pasūtītāja tehnisko specifikāciju, tehnisko uzdevumu projektēšanai, tehniskajiem vai īpašajiem noteikumiem un citiem dokumentiem, kurus pieprasa attiecīgie normatīvie akti.</w:t>
      </w:r>
    </w:p>
    <w:p w:rsidR="00E52A81" w:rsidRDefault="00E52A81" w:rsidP="00E52A81">
      <w:pPr>
        <w:pStyle w:val="Style7"/>
        <w:widowControl/>
        <w:tabs>
          <w:tab w:val="left" w:pos="468"/>
        </w:tabs>
        <w:spacing w:line="252" w:lineRule="exact"/>
        <w:ind w:right="-189"/>
        <w:rPr>
          <w:sz w:val="22"/>
          <w:szCs w:val="22"/>
          <w:lang w:val="lv-LV" w:eastAsia="lv-LV"/>
        </w:rPr>
      </w:pPr>
      <w:r w:rsidRPr="001C2DB4">
        <w:rPr>
          <w:rStyle w:val="FontStyle15"/>
          <w:sz w:val="22"/>
          <w:szCs w:val="22"/>
          <w:lang w:val="lv-LV" w:eastAsia="lv-LV"/>
        </w:rPr>
        <w:t>3.2.</w:t>
      </w:r>
      <w:r w:rsidRPr="001C2DB4">
        <w:rPr>
          <w:rStyle w:val="FontStyle15"/>
          <w:sz w:val="22"/>
          <w:szCs w:val="22"/>
          <w:lang w:val="lv-LV" w:eastAsia="lv-LV"/>
        </w:rPr>
        <w:tab/>
      </w:r>
      <w:r w:rsidRPr="006231BF">
        <w:rPr>
          <w:rStyle w:val="FontStyle15"/>
          <w:sz w:val="22"/>
          <w:szCs w:val="22"/>
          <w:lang w:val="lv-LV" w:eastAsia="lv-LV"/>
        </w:rPr>
        <w:t>Projektētāj</w:t>
      </w:r>
      <w:r>
        <w:rPr>
          <w:sz w:val="22"/>
          <w:szCs w:val="22"/>
          <w:lang w:val="lv-LV" w:eastAsia="lv-LV"/>
        </w:rPr>
        <w:t>s</w:t>
      </w:r>
      <w:r w:rsidRPr="006231BF">
        <w:rPr>
          <w:sz w:val="22"/>
          <w:szCs w:val="22"/>
          <w:lang w:val="lv-LV" w:eastAsia="lv-LV"/>
        </w:rPr>
        <w:t xml:space="preserve"> uzsāk Darbu izpildi </w:t>
      </w:r>
      <w:r>
        <w:rPr>
          <w:sz w:val="22"/>
          <w:szCs w:val="22"/>
          <w:lang w:val="lv-LV" w:eastAsia="lv-LV"/>
        </w:rPr>
        <w:t>Līguma spēkā stāšanās dienā.</w:t>
      </w:r>
    </w:p>
    <w:p w:rsidR="00E52A81" w:rsidRDefault="00E52A81" w:rsidP="00E52A81">
      <w:pPr>
        <w:pStyle w:val="Style7"/>
        <w:widowControl/>
        <w:tabs>
          <w:tab w:val="left" w:pos="468"/>
        </w:tabs>
        <w:spacing w:line="252" w:lineRule="exact"/>
        <w:ind w:right="-189"/>
        <w:rPr>
          <w:sz w:val="22"/>
          <w:szCs w:val="22"/>
          <w:lang w:val="lv-LV" w:eastAsia="lv-LV"/>
        </w:rPr>
      </w:pPr>
      <w:r>
        <w:rPr>
          <w:sz w:val="22"/>
          <w:szCs w:val="22"/>
          <w:lang w:val="lv-LV" w:eastAsia="lv-LV"/>
        </w:rPr>
        <w:t xml:space="preserve">3.3. </w:t>
      </w:r>
      <w:r w:rsidRPr="001C2DB4">
        <w:rPr>
          <w:rStyle w:val="FontStyle15"/>
          <w:sz w:val="22"/>
          <w:szCs w:val="22"/>
          <w:lang w:val="lv-LV" w:eastAsia="lv-LV"/>
        </w:rPr>
        <w:t xml:space="preserve">Projektētājs </w:t>
      </w:r>
      <w:r>
        <w:rPr>
          <w:rStyle w:val="FontStyle15"/>
          <w:sz w:val="22"/>
          <w:szCs w:val="22"/>
          <w:lang w:val="lv-LV" w:eastAsia="lv-LV"/>
        </w:rPr>
        <w:t xml:space="preserve">izstrādā </w:t>
      </w:r>
      <w:r w:rsidRPr="001C2DB4">
        <w:rPr>
          <w:rStyle w:val="FontStyle15"/>
          <w:sz w:val="22"/>
          <w:szCs w:val="22"/>
          <w:lang w:val="lv-LV" w:eastAsia="lv-LV"/>
        </w:rPr>
        <w:t>projektēšanas dokumentācij</w:t>
      </w:r>
      <w:r>
        <w:rPr>
          <w:rStyle w:val="FontStyle15"/>
          <w:sz w:val="22"/>
          <w:szCs w:val="22"/>
          <w:lang w:val="lv-LV" w:eastAsia="lv-LV"/>
        </w:rPr>
        <w:t>u</w:t>
      </w:r>
      <w:r w:rsidRPr="001C2DB4">
        <w:rPr>
          <w:rStyle w:val="FontStyle15"/>
          <w:sz w:val="22"/>
          <w:szCs w:val="22"/>
          <w:lang w:val="lv-LV" w:eastAsia="lv-LV"/>
        </w:rPr>
        <w:t xml:space="preserve"> </w:t>
      </w:r>
      <w:r>
        <w:rPr>
          <w:rStyle w:val="FontStyle15"/>
          <w:sz w:val="22"/>
          <w:szCs w:val="22"/>
          <w:lang w:val="lv-LV" w:eastAsia="lv-LV"/>
        </w:rPr>
        <w:t>Darbu 1.daļas ietvaros</w:t>
      </w:r>
      <w:r w:rsidRPr="001C2DB4">
        <w:rPr>
          <w:rStyle w:val="FontStyle15"/>
          <w:sz w:val="22"/>
          <w:szCs w:val="22"/>
          <w:lang w:val="lv-LV" w:eastAsia="lv-LV"/>
        </w:rPr>
        <w:t xml:space="preserve"> un nodod Pasūtītājam</w:t>
      </w:r>
      <w:r>
        <w:rPr>
          <w:rStyle w:val="FontStyle15"/>
          <w:sz w:val="22"/>
          <w:szCs w:val="22"/>
          <w:lang w:val="lv-LV" w:eastAsia="lv-LV"/>
        </w:rPr>
        <w:t xml:space="preserve"> </w:t>
      </w:r>
      <w:r w:rsidRPr="001C2DB4">
        <w:rPr>
          <w:rStyle w:val="FontStyle15"/>
          <w:sz w:val="22"/>
          <w:szCs w:val="22"/>
          <w:lang w:val="lv-LV" w:eastAsia="lv-LV"/>
        </w:rPr>
        <w:t xml:space="preserve">sagatavotos dokumentus </w:t>
      </w:r>
      <w:r w:rsidRPr="00E674EF">
        <w:rPr>
          <w:rStyle w:val="FontStyle15"/>
          <w:b/>
          <w:sz w:val="22"/>
          <w:szCs w:val="22"/>
          <w:lang w:val="lv-LV" w:eastAsia="lv-LV"/>
        </w:rPr>
        <w:t>150 (viens simts piecdesmit) dienu</w:t>
      </w:r>
      <w:r w:rsidRPr="00E674EF">
        <w:rPr>
          <w:rStyle w:val="FontStyle15"/>
          <w:color w:val="FF0000"/>
          <w:sz w:val="22"/>
          <w:szCs w:val="22"/>
          <w:lang w:val="lv-LV" w:eastAsia="lv-LV"/>
        </w:rPr>
        <w:t xml:space="preserve"> </w:t>
      </w:r>
      <w:r w:rsidRPr="00E674EF">
        <w:rPr>
          <w:rStyle w:val="FontStyle15"/>
          <w:sz w:val="22"/>
          <w:szCs w:val="22"/>
          <w:lang w:val="lv-LV" w:eastAsia="lv-LV"/>
        </w:rPr>
        <w:t xml:space="preserve">laikā </w:t>
      </w:r>
      <w:r w:rsidRPr="00E674EF">
        <w:rPr>
          <w:sz w:val="22"/>
          <w:szCs w:val="22"/>
          <w:lang w:val="lv-LV" w:eastAsia="lv-LV"/>
        </w:rPr>
        <w:t>no Līguma spēkā stāšanās dienas.</w:t>
      </w:r>
    </w:p>
    <w:p w:rsidR="00E52A81" w:rsidRPr="00807692" w:rsidRDefault="00E52A81" w:rsidP="00E52A81">
      <w:pPr>
        <w:pStyle w:val="Style7"/>
        <w:widowControl/>
        <w:tabs>
          <w:tab w:val="left" w:pos="468"/>
        </w:tabs>
        <w:spacing w:line="252" w:lineRule="exact"/>
        <w:ind w:right="-189"/>
        <w:rPr>
          <w:rStyle w:val="FontStyle15"/>
          <w:sz w:val="22"/>
          <w:szCs w:val="22"/>
          <w:lang w:val="lv-LV" w:eastAsia="lv-LV"/>
        </w:rPr>
      </w:pPr>
      <w:r>
        <w:rPr>
          <w:sz w:val="22"/>
          <w:szCs w:val="22"/>
          <w:lang w:val="lv-LV" w:eastAsia="lv-LV"/>
        </w:rPr>
        <w:t xml:space="preserve">3.4. </w:t>
      </w:r>
      <w:r w:rsidRPr="00807692">
        <w:rPr>
          <w:bCs/>
          <w:snapToGrid w:val="0"/>
          <w:sz w:val="22"/>
          <w:szCs w:val="22"/>
          <w:lang w:val="lv-LV"/>
        </w:rPr>
        <w:t>Ja sagatavojamas projektēšanas dokumentācijas nodošanas termiņa pēdējā diena iekrīt brīvdienā vai svētku dienā, Projektētājs nodrošina šīs dokumentācijas iesniegšanu tuvākajā darba dienā, kas seko attiecīgajai brīvdienai vai svētku dienai.</w:t>
      </w:r>
    </w:p>
    <w:p w:rsidR="00E52A81" w:rsidRDefault="00E52A81" w:rsidP="00E52A81">
      <w:pPr>
        <w:pStyle w:val="Style7"/>
        <w:widowControl/>
        <w:tabs>
          <w:tab w:val="left" w:pos="396"/>
        </w:tabs>
        <w:spacing w:before="7" w:line="252" w:lineRule="exact"/>
        <w:ind w:right="-189"/>
        <w:rPr>
          <w:rStyle w:val="FontStyle15"/>
          <w:sz w:val="22"/>
          <w:szCs w:val="22"/>
          <w:lang w:val="lv-LV" w:eastAsia="lv-LV"/>
        </w:rPr>
      </w:pPr>
      <w:r w:rsidRPr="001C2DB4">
        <w:rPr>
          <w:rStyle w:val="FontStyle15"/>
          <w:sz w:val="22"/>
          <w:szCs w:val="22"/>
          <w:lang w:val="lv-LV" w:eastAsia="lv-LV"/>
        </w:rPr>
        <w:t>3.</w:t>
      </w:r>
      <w:r>
        <w:rPr>
          <w:rStyle w:val="FontStyle15"/>
          <w:sz w:val="22"/>
          <w:szCs w:val="22"/>
          <w:lang w:val="lv-LV" w:eastAsia="lv-LV"/>
        </w:rPr>
        <w:t>5</w:t>
      </w:r>
      <w:r w:rsidRPr="001C2DB4">
        <w:rPr>
          <w:rStyle w:val="FontStyle15"/>
          <w:sz w:val="22"/>
          <w:szCs w:val="22"/>
          <w:lang w:val="lv-LV" w:eastAsia="lv-LV"/>
        </w:rPr>
        <w:t>. Veicot Darbus, Projektētājs rīkojas saskaņā ar būvniecības nozari regulējošo normatīvo aktu prasībām, izmanto tādas metodes un līdzekļus, kuri atbilst šo darbības jomu regulējošiem standartiem un attiecīgas profesijas labākajai praksei.</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sidRPr="001C2DB4">
        <w:rPr>
          <w:rStyle w:val="FontStyle15"/>
          <w:sz w:val="22"/>
          <w:szCs w:val="22"/>
          <w:lang w:val="lv-LV" w:eastAsia="lv-LV"/>
        </w:rPr>
        <w:t>3.</w:t>
      </w:r>
      <w:r>
        <w:rPr>
          <w:rStyle w:val="FontStyle15"/>
          <w:sz w:val="22"/>
          <w:szCs w:val="22"/>
          <w:lang w:val="lv-LV" w:eastAsia="lv-LV"/>
        </w:rPr>
        <w:t>6</w:t>
      </w:r>
      <w:r w:rsidRPr="001C2DB4">
        <w:rPr>
          <w:rStyle w:val="FontStyle15"/>
          <w:sz w:val="22"/>
          <w:szCs w:val="22"/>
          <w:lang w:val="lv-LV" w:eastAsia="lv-LV"/>
        </w:rPr>
        <w:t>. 3 (trīs) darba dienu laikā pēc kvalitatīvas projektēšanas darbu veikšanas un Daugavpils pilsētas domes Pilsētplānošanas un būvniecības departamenta Būvvaldes atzīmes par projektēšanas nosacījumu izpildi saņemšanas Projektētājs nodod projektēšanas dokumentāciju Pasūtītājam, parakstot pieņemšanas-nodošanas aktu.</w:t>
      </w:r>
    </w:p>
    <w:p w:rsidR="00E52A81" w:rsidRPr="001C2DB4" w:rsidRDefault="00E52A81" w:rsidP="00E52A81">
      <w:pPr>
        <w:pStyle w:val="Style7"/>
        <w:widowControl/>
        <w:tabs>
          <w:tab w:val="left" w:pos="475"/>
        </w:tabs>
        <w:spacing w:line="252" w:lineRule="exact"/>
        <w:ind w:right="-189"/>
        <w:rPr>
          <w:rStyle w:val="FontStyle15"/>
          <w:sz w:val="22"/>
          <w:szCs w:val="22"/>
          <w:lang w:val="lv-LV" w:eastAsia="lv-LV"/>
        </w:rPr>
      </w:pPr>
      <w:r w:rsidRPr="001C2DB4">
        <w:rPr>
          <w:rStyle w:val="FontStyle15"/>
          <w:sz w:val="22"/>
          <w:szCs w:val="22"/>
          <w:lang w:val="lv-LV" w:eastAsia="lv-LV"/>
        </w:rPr>
        <w:t>3.</w:t>
      </w:r>
      <w:r>
        <w:rPr>
          <w:rStyle w:val="FontStyle15"/>
          <w:sz w:val="22"/>
          <w:szCs w:val="22"/>
          <w:lang w:val="lv-LV" w:eastAsia="lv-LV"/>
        </w:rPr>
        <w:t>7</w:t>
      </w:r>
      <w:r w:rsidRPr="001C2DB4">
        <w:rPr>
          <w:rStyle w:val="FontStyle15"/>
          <w:sz w:val="22"/>
          <w:szCs w:val="22"/>
          <w:lang w:val="lv-LV" w:eastAsia="lv-LV"/>
        </w:rPr>
        <w:t>.</w:t>
      </w:r>
      <w:r w:rsidRPr="001C2DB4">
        <w:rPr>
          <w:rStyle w:val="FontStyle15"/>
          <w:sz w:val="22"/>
          <w:szCs w:val="22"/>
          <w:lang w:val="lv-LV" w:eastAsia="lv-LV"/>
        </w:rPr>
        <w:tab/>
        <w:t>Ja Pasūtītājs, pieņemot no Projektētāja</w:t>
      </w:r>
      <w:r>
        <w:rPr>
          <w:rStyle w:val="FontStyle15"/>
          <w:sz w:val="22"/>
          <w:szCs w:val="22"/>
          <w:lang w:val="lv-LV" w:eastAsia="lv-LV"/>
        </w:rPr>
        <w:t xml:space="preserve"> attiecīgas Darbu daļas ietvaros sniedzamos pakalpojumus</w:t>
      </w:r>
      <w:r w:rsidRPr="001C2DB4">
        <w:rPr>
          <w:rStyle w:val="FontStyle15"/>
          <w:sz w:val="22"/>
          <w:szCs w:val="22"/>
          <w:lang w:val="lv-LV" w:eastAsia="lv-LV"/>
        </w:rPr>
        <w:t xml:space="preserve">, konstatē trūkumus </w:t>
      </w:r>
      <w:r>
        <w:rPr>
          <w:rStyle w:val="FontStyle15"/>
          <w:sz w:val="22"/>
          <w:szCs w:val="22"/>
          <w:lang w:val="lv-LV" w:eastAsia="lv-LV"/>
        </w:rPr>
        <w:t xml:space="preserve">(Darbi veikti </w:t>
      </w:r>
      <w:r w:rsidRPr="001C2DB4">
        <w:rPr>
          <w:rStyle w:val="FontStyle15"/>
          <w:sz w:val="22"/>
          <w:szCs w:val="22"/>
          <w:lang w:val="lv-LV" w:eastAsia="lv-LV"/>
        </w:rPr>
        <w:t>nekvalitatīvi vai nepilnīgi), pieņemšanas-nodošanas akts netiek parakstīts, bet tiek sastādīts pretenzijas</w:t>
      </w:r>
      <w:r>
        <w:rPr>
          <w:rStyle w:val="FontStyle15"/>
          <w:sz w:val="22"/>
          <w:szCs w:val="22"/>
          <w:lang w:val="lv-LV" w:eastAsia="lv-LV"/>
        </w:rPr>
        <w:t xml:space="preserve"> akts ar </w:t>
      </w:r>
      <w:r w:rsidRPr="001C2DB4">
        <w:rPr>
          <w:rStyle w:val="FontStyle15"/>
          <w:sz w:val="22"/>
          <w:szCs w:val="22"/>
          <w:lang w:val="lv-LV" w:eastAsia="lv-LV"/>
        </w:rPr>
        <w:t>norādi uz konstatētajiem trūkumiem un termiņiem to novēršanai. Projektētājs novērš trūkumus pretenzijas aktā norādītajā termiņā, pēc kā Pasūtītājs veic atkārtotu izpildīto Darbu pārbaudi.</w:t>
      </w:r>
    </w:p>
    <w:p w:rsidR="00E52A81" w:rsidRPr="001C2DB4" w:rsidRDefault="00E52A81" w:rsidP="00E52A81">
      <w:pPr>
        <w:pStyle w:val="Style7"/>
        <w:widowControl/>
        <w:tabs>
          <w:tab w:val="left" w:pos="425"/>
        </w:tabs>
        <w:spacing w:before="7"/>
        <w:ind w:right="-189"/>
        <w:rPr>
          <w:rStyle w:val="FontStyle15"/>
          <w:sz w:val="22"/>
          <w:szCs w:val="22"/>
          <w:lang w:val="lv-LV" w:eastAsia="lv-LV"/>
        </w:rPr>
      </w:pPr>
      <w:r w:rsidRPr="001C2DB4">
        <w:rPr>
          <w:rStyle w:val="FontStyle15"/>
          <w:sz w:val="22"/>
          <w:szCs w:val="22"/>
          <w:lang w:val="lv-LV" w:eastAsia="lv-LV"/>
        </w:rPr>
        <w:t>3.</w:t>
      </w:r>
      <w:r>
        <w:rPr>
          <w:rStyle w:val="FontStyle15"/>
          <w:sz w:val="22"/>
          <w:szCs w:val="22"/>
          <w:lang w:val="lv-LV" w:eastAsia="lv-LV"/>
        </w:rPr>
        <w:t>8</w:t>
      </w:r>
      <w:r w:rsidRPr="001C2DB4">
        <w:rPr>
          <w:rStyle w:val="FontStyle15"/>
          <w:sz w:val="22"/>
          <w:szCs w:val="22"/>
          <w:lang w:val="lv-LV" w:eastAsia="lv-LV"/>
        </w:rPr>
        <w:t xml:space="preserve">. Projektētājs </w:t>
      </w:r>
      <w:r>
        <w:rPr>
          <w:rStyle w:val="FontStyle15"/>
          <w:sz w:val="22"/>
          <w:szCs w:val="22"/>
          <w:lang w:val="lv-LV" w:eastAsia="lv-LV"/>
        </w:rPr>
        <w:t>sniedz</w:t>
      </w:r>
      <w:r w:rsidRPr="001C2DB4">
        <w:rPr>
          <w:rStyle w:val="FontStyle15"/>
          <w:sz w:val="22"/>
          <w:szCs w:val="22"/>
          <w:lang w:val="lv-LV" w:eastAsia="lv-LV"/>
        </w:rPr>
        <w:t xml:space="preserve"> autoruzraudzības pakalpojumu</w:t>
      </w:r>
      <w:r>
        <w:rPr>
          <w:rStyle w:val="FontStyle15"/>
          <w:sz w:val="22"/>
          <w:szCs w:val="22"/>
          <w:lang w:val="lv-LV" w:eastAsia="lv-LV"/>
        </w:rPr>
        <w:t xml:space="preserve"> </w:t>
      </w:r>
      <w:r w:rsidRPr="001C2DB4">
        <w:rPr>
          <w:rStyle w:val="FontStyle15"/>
          <w:sz w:val="22"/>
          <w:szCs w:val="22"/>
          <w:lang w:val="lv-LV" w:eastAsia="lv-LV"/>
        </w:rPr>
        <w:t xml:space="preserve">Darbu </w:t>
      </w:r>
      <w:r>
        <w:rPr>
          <w:rStyle w:val="FontStyle15"/>
          <w:sz w:val="22"/>
          <w:szCs w:val="22"/>
          <w:lang w:val="lv-LV" w:eastAsia="lv-LV"/>
        </w:rPr>
        <w:t>2.</w:t>
      </w:r>
      <w:r w:rsidRPr="001C2DB4">
        <w:rPr>
          <w:rStyle w:val="FontStyle15"/>
          <w:sz w:val="22"/>
          <w:szCs w:val="22"/>
          <w:lang w:val="lv-LV" w:eastAsia="lv-LV"/>
        </w:rPr>
        <w:t>daļ</w:t>
      </w:r>
      <w:r>
        <w:rPr>
          <w:rStyle w:val="FontStyle15"/>
          <w:sz w:val="22"/>
          <w:szCs w:val="22"/>
          <w:lang w:val="lv-LV" w:eastAsia="lv-LV"/>
        </w:rPr>
        <w:t xml:space="preserve">as ietvaros </w:t>
      </w:r>
      <w:r w:rsidRPr="001C2DB4">
        <w:rPr>
          <w:rStyle w:val="FontStyle15"/>
          <w:sz w:val="22"/>
          <w:szCs w:val="22"/>
          <w:lang w:val="lv-LV" w:eastAsia="lv-LV"/>
        </w:rPr>
        <w:t xml:space="preserve">visā būvobjekta izbūves laikā, kura notiek uz Projektētāja Līguma ietvaros izstrādātās projektēšanas dokumentācijas pamata. </w:t>
      </w:r>
      <w:r w:rsidRPr="006231BF">
        <w:rPr>
          <w:rStyle w:val="FontStyle15"/>
          <w:sz w:val="22"/>
          <w:szCs w:val="22"/>
          <w:lang w:val="lv-LV" w:eastAsia="lv-LV"/>
        </w:rPr>
        <w:t xml:space="preserve">Par autoruzraudzības pakalpojuma uzsākšanu Pasūtītājs </w:t>
      </w:r>
      <w:proofErr w:type="spellStart"/>
      <w:r w:rsidRPr="006231BF">
        <w:rPr>
          <w:rStyle w:val="FontStyle15"/>
          <w:sz w:val="22"/>
          <w:szCs w:val="22"/>
          <w:lang w:val="lv-LV" w:eastAsia="lv-LV"/>
        </w:rPr>
        <w:t>rakstveidā</w:t>
      </w:r>
      <w:proofErr w:type="spellEnd"/>
      <w:r w:rsidRPr="006231BF">
        <w:rPr>
          <w:rStyle w:val="FontStyle15"/>
          <w:sz w:val="22"/>
          <w:szCs w:val="22"/>
          <w:lang w:val="lv-LV" w:eastAsia="lv-LV"/>
        </w:rPr>
        <w:t xml:space="preserve"> informē Projektētāju vismaz 5 (piecas) </w:t>
      </w:r>
      <w:r w:rsidRPr="006231BF">
        <w:rPr>
          <w:rStyle w:val="FontStyle15"/>
          <w:sz w:val="22"/>
          <w:szCs w:val="22"/>
          <w:lang w:val="lv-LV" w:eastAsia="lv-LV"/>
        </w:rPr>
        <w:lastRenderedPageBreak/>
        <w:t>darba dienas iepriekš.</w:t>
      </w:r>
      <w:r w:rsidRPr="001C2DB4">
        <w:rPr>
          <w:rStyle w:val="FontStyle15"/>
          <w:sz w:val="22"/>
          <w:szCs w:val="22"/>
          <w:lang w:val="lv-LV" w:eastAsia="lv-LV"/>
        </w:rPr>
        <w:t xml:space="preserve"> Par autoruzraudzības pakalpojuma sniegšanas pēdējo dienu uzskatāma akta par būves pieņemšanu ekspluatācijā parakstīšanas diena.</w:t>
      </w:r>
    </w:p>
    <w:p w:rsidR="00E52A81" w:rsidRPr="001C2DB4" w:rsidRDefault="00E52A81" w:rsidP="00E52A81">
      <w:pPr>
        <w:pStyle w:val="Style7"/>
        <w:widowControl/>
        <w:tabs>
          <w:tab w:val="left" w:pos="425"/>
        </w:tabs>
        <w:ind w:right="-189"/>
        <w:rPr>
          <w:rStyle w:val="FontStyle15"/>
          <w:sz w:val="22"/>
          <w:szCs w:val="22"/>
          <w:lang w:val="lv-LV" w:eastAsia="lv-LV"/>
        </w:rPr>
      </w:pPr>
      <w:r w:rsidRPr="001C2DB4">
        <w:rPr>
          <w:rStyle w:val="FontStyle15"/>
          <w:sz w:val="22"/>
          <w:szCs w:val="22"/>
          <w:lang w:val="lv-LV" w:eastAsia="lv-LV"/>
        </w:rPr>
        <w:t>3.</w:t>
      </w:r>
      <w:r>
        <w:rPr>
          <w:rStyle w:val="FontStyle15"/>
          <w:sz w:val="22"/>
          <w:szCs w:val="22"/>
          <w:lang w:val="lv-LV" w:eastAsia="lv-LV"/>
        </w:rPr>
        <w:t>9</w:t>
      </w:r>
      <w:r w:rsidRPr="001C2DB4">
        <w:rPr>
          <w:rStyle w:val="FontStyle15"/>
          <w:sz w:val="22"/>
          <w:szCs w:val="22"/>
          <w:lang w:val="lv-LV" w:eastAsia="lv-LV"/>
        </w:rPr>
        <w:t>. 3 (trīs) darba dienu laikā pēc akta par būves pieņemšanu ekspluatācijā parakstīšanas Pasūtītājs un Projektētājs paraksta pieņemšanas-nodošanas aktu par autoruzraudzības izpildi.</w:t>
      </w:r>
    </w:p>
    <w:p w:rsidR="00E52A81" w:rsidRPr="000A51A6" w:rsidRDefault="00E52A81" w:rsidP="00E52A81">
      <w:pPr>
        <w:spacing w:line="276" w:lineRule="auto"/>
        <w:jc w:val="center"/>
        <w:rPr>
          <w:rStyle w:val="FontStyle15"/>
          <w:color w:val="FF0000"/>
          <w:sz w:val="22"/>
          <w:szCs w:val="22"/>
        </w:rPr>
      </w:pPr>
    </w:p>
    <w:p w:rsidR="00E52A81" w:rsidRDefault="00E52A81" w:rsidP="00E52A81">
      <w:pPr>
        <w:pStyle w:val="Style6"/>
        <w:widowControl/>
        <w:ind w:right="-187"/>
        <w:jc w:val="center"/>
        <w:rPr>
          <w:rStyle w:val="FontStyle13"/>
          <w:sz w:val="22"/>
          <w:szCs w:val="22"/>
          <w:lang w:val="lv-LV" w:eastAsia="lv-LV"/>
        </w:rPr>
      </w:pPr>
      <w:r>
        <w:rPr>
          <w:rStyle w:val="FontStyle13"/>
          <w:sz w:val="22"/>
          <w:szCs w:val="22"/>
          <w:lang w:val="lv-LV" w:eastAsia="lv-LV"/>
        </w:rPr>
        <w:t>4</w:t>
      </w:r>
      <w:r w:rsidRPr="001C2DB4">
        <w:rPr>
          <w:rStyle w:val="FontStyle13"/>
          <w:sz w:val="22"/>
          <w:szCs w:val="22"/>
          <w:lang w:val="lv-LV" w:eastAsia="lv-LV"/>
        </w:rPr>
        <w:t>. PUŠU ATBILDĪBA</w:t>
      </w:r>
    </w:p>
    <w:p w:rsidR="00E52A81" w:rsidRPr="001C2DB4" w:rsidRDefault="00E52A81" w:rsidP="00E52A81">
      <w:pPr>
        <w:pStyle w:val="Style6"/>
        <w:widowControl/>
        <w:ind w:right="-187"/>
        <w:jc w:val="center"/>
        <w:rPr>
          <w:rStyle w:val="FontStyle13"/>
          <w:sz w:val="22"/>
          <w:szCs w:val="22"/>
          <w:lang w:val="lv-LV" w:eastAsia="lv-LV"/>
        </w:rPr>
      </w:pPr>
    </w:p>
    <w:p w:rsidR="00E52A81" w:rsidRPr="001C2DB4" w:rsidRDefault="00E52A81" w:rsidP="00E52A81">
      <w:pPr>
        <w:pStyle w:val="Style7"/>
        <w:widowControl/>
        <w:tabs>
          <w:tab w:val="left" w:pos="396"/>
        </w:tabs>
        <w:spacing w:line="252" w:lineRule="exact"/>
        <w:ind w:right="-187"/>
        <w:rPr>
          <w:rStyle w:val="FontStyle15"/>
          <w:sz w:val="22"/>
          <w:szCs w:val="22"/>
          <w:lang w:val="lv-LV" w:eastAsia="lv-LV"/>
        </w:rPr>
      </w:pPr>
      <w:r>
        <w:rPr>
          <w:rStyle w:val="FontStyle15"/>
          <w:sz w:val="22"/>
          <w:szCs w:val="22"/>
          <w:lang w:val="lv-LV" w:eastAsia="lv-LV"/>
        </w:rPr>
        <w:t xml:space="preserve">4.1. </w:t>
      </w:r>
      <w:r w:rsidRPr="001C2DB4">
        <w:rPr>
          <w:rStyle w:val="FontStyle15"/>
          <w:sz w:val="22"/>
          <w:szCs w:val="22"/>
          <w:lang w:val="lv-LV" w:eastAsia="lv-LV"/>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4.2. </w:t>
      </w:r>
      <w:r w:rsidRPr="001C2DB4">
        <w:rPr>
          <w:rStyle w:val="FontStyle15"/>
          <w:sz w:val="22"/>
          <w:szCs w:val="22"/>
          <w:lang w:val="lv-LV" w:eastAsia="lv-LV"/>
        </w:rPr>
        <w:t xml:space="preserve">Ja Projektētājs nokavē savu no Līguma izrietošo saistību izpildi, tas maksā līgumsodu 0,1% apmērā no </w:t>
      </w:r>
      <w:r>
        <w:rPr>
          <w:rStyle w:val="FontStyle15"/>
          <w:sz w:val="22"/>
          <w:szCs w:val="22"/>
          <w:lang w:val="lv-LV" w:eastAsia="lv-LV"/>
        </w:rPr>
        <w:t>attiecīgas Darbu daļas cenas</w:t>
      </w:r>
      <w:r w:rsidRPr="001C2DB4">
        <w:rPr>
          <w:rStyle w:val="FontStyle15"/>
          <w:sz w:val="22"/>
          <w:szCs w:val="22"/>
          <w:lang w:val="lv-LV" w:eastAsia="lv-LV"/>
        </w:rPr>
        <w:t xml:space="preserve"> par katru saistību izpildes nokavējuma dienu, bet ne vairāk kā 10% no </w:t>
      </w:r>
      <w:r>
        <w:rPr>
          <w:rStyle w:val="FontStyle15"/>
          <w:sz w:val="22"/>
          <w:szCs w:val="22"/>
          <w:lang w:val="lv-LV" w:eastAsia="lv-LV"/>
        </w:rPr>
        <w:t>šīs Darbu daļas cenas</w:t>
      </w:r>
      <w:r w:rsidRPr="001C2DB4">
        <w:rPr>
          <w:rStyle w:val="FontStyle15"/>
          <w:sz w:val="22"/>
          <w:szCs w:val="22"/>
          <w:lang w:val="lv-LV" w:eastAsia="lv-LV"/>
        </w:rPr>
        <w:t>.</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4.3. </w:t>
      </w:r>
      <w:r w:rsidRPr="001C2DB4">
        <w:rPr>
          <w:rStyle w:val="FontStyle15"/>
          <w:sz w:val="22"/>
          <w:szCs w:val="22"/>
          <w:lang w:val="lv-LV" w:eastAsia="lv-LV"/>
        </w:rPr>
        <w:t xml:space="preserve">Ja Pasūtītājs nokavē savu no Līguma izrietošo saistību izpildi, tas maksā līgumsodu 0,1% apmērā no </w:t>
      </w:r>
      <w:r>
        <w:rPr>
          <w:rStyle w:val="FontStyle15"/>
          <w:sz w:val="22"/>
          <w:szCs w:val="22"/>
          <w:lang w:val="lv-LV" w:eastAsia="lv-LV"/>
        </w:rPr>
        <w:t>neizpildītas saistības apmēra</w:t>
      </w:r>
      <w:r w:rsidRPr="001C2DB4">
        <w:rPr>
          <w:rStyle w:val="FontStyle15"/>
          <w:sz w:val="22"/>
          <w:szCs w:val="22"/>
          <w:lang w:val="lv-LV" w:eastAsia="lv-LV"/>
        </w:rPr>
        <w:t xml:space="preserve"> par katru saistību izpildes nokavējuma dienu, bet ne vairāk kā 10% no </w:t>
      </w:r>
      <w:r>
        <w:rPr>
          <w:rStyle w:val="FontStyle15"/>
          <w:sz w:val="22"/>
          <w:szCs w:val="22"/>
          <w:lang w:val="lv-LV" w:eastAsia="lv-LV"/>
        </w:rPr>
        <w:t>attiecīgas neizpildītas saistības apmēra</w:t>
      </w:r>
      <w:r w:rsidRPr="001C2DB4">
        <w:rPr>
          <w:rStyle w:val="FontStyle15"/>
          <w:sz w:val="22"/>
          <w:szCs w:val="22"/>
          <w:lang w:val="lv-LV" w:eastAsia="lv-LV"/>
        </w:rPr>
        <w:t>.</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4.4. </w:t>
      </w:r>
      <w:r w:rsidRPr="001C2DB4">
        <w:rPr>
          <w:rStyle w:val="FontStyle15"/>
          <w:sz w:val="22"/>
          <w:szCs w:val="22"/>
          <w:lang w:val="lv-LV" w:eastAsia="lv-LV"/>
        </w:rPr>
        <w:t>Ja Projektētājs nokavē savu no Līguma izrietošo saistību izpildi vairāk, nekā par 20 dienām un Pasūtītājs ir ierosinājis Līguma izbeigšanu, Projektētājs maksā Pasūtītājam līgumsodu 30% apmērā no Līguma summas.</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4.5. </w:t>
      </w:r>
      <w:r w:rsidRPr="001C2DB4">
        <w:rPr>
          <w:rStyle w:val="FontStyle15"/>
          <w:sz w:val="22"/>
          <w:szCs w:val="22"/>
          <w:lang w:val="lv-LV" w:eastAsia="lv-LV"/>
        </w:rPr>
        <w:t xml:space="preserve">Līguma </w:t>
      </w:r>
      <w:r>
        <w:rPr>
          <w:rStyle w:val="FontStyle15"/>
          <w:sz w:val="22"/>
          <w:szCs w:val="22"/>
          <w:lang w:val="lv-LV" w:eastAsia="lv-LV"/>
        </w:rPr>
        <w:t>4</w:t>
      </w:r>
      <w:r w:rsidRPr="001C2DB4">
        <w:rPr>
          <w:rStyle w:val="FontStyle15"/>
          <w:sz w:val="22"/>
          <w:szCs w:val="22"/>
          <w:lang w:val="lv-LV" w:eastAsia="lv-LV"/>
        </w:rPr>
        <w:t xml:space="preserve">.2. un </w:t>
      </w:r>
      <w:r>
        <w:rPr>
          <w:rStyle w:val="FontStyle15"/>
          <w:sz w:val="22"/>
          <w:szCs w:val="22"/>
          <w:lang w:val="lv-LV" w:eastAsia="lv-LV"/>
        </w:rPr>
        <w:t>4</w:t>
      </w:r>
      <w:r w:rsidRPr="001C2DB4">
        <w:rPr>
          <w:rStyle w:val="FontStyle15"/>
          <w:sz w:val="22"/>
          <w:szCs w:val="22"/>
          <w:lang w:val="lv-LV" w:eastAsia="lv-LV"/>
        </w:rPr>
        <w:t>.3. apakšpunktā noteiktā līgumsoda samaksa neatbrīvo Puses no līgumsaistību izpildes.</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4.6. </w:t>
      </w:r>
      <w:r w:rsidRPr="001C2DB4">
        <w:rPr>
          <w:rStyle w:val="FontStyle15"/>
          <w:sz w:val="22"/>
          <w:szCs w:val="22"/>
          <w:lang w:val="lv-LV" w:eastAsia="lv-LV"/>
        </w:rPr>
        <w:t>Pasūtītājam ir tiesības ieturēt aprēķināto līgumsodu no jebkurām Projektētājam izmaksājamām summām. Jebkurš Līgumā noteiktais līgumsods nav uzskatāms par zaudējumu atlīdzību.</w:t>
      </w:r>
    </w:p>
    <w:p w:rsidR="00E52A81" w:rsidRPr="001C2DB4" w:rsidRDefault="00E52A81" w:rsidP="00E52A8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 xml:space="preserve">4.7. </w:t>
      </w:r>
      <w:r w:rsidRPr="001C2DB4">
        <w:rPr>
          <w:rStyle w:val="FontStyle15"/>
          <w:sz w:val="22"/>
          <w:szCs w:val="22"/>
          <w:lang w:val="lv-LV" w:eastAsia="lv-LV"/>
        </w:rPr>
        <w:t>Ja ir nokavēts kāds no Līgumā noteiktajiem termiņiem, līgumsods tiek aprēķināts par periodu, kas sākas nākamajā kalendārajā dienā pēc Līgumā noteiktā saistību izpildes dienas un ietver dienu, kurā saistības izpildītas.</w:t>
      </w:r>
    </w:p>
    <w:p w:rsidR="00E52A81" w:rsidRPr="001C2DB4" w:rsidRDefault="00E52A81" w:rsidP="00E52A81">
      <w:pPr>
        <w:pStyle w:val="Style6"/>
        <w:widowControl/>
        <w:spacing w:line="240" w:lineRule="exact"/>
        <w:ind w:right="-189"/>
        <w:jc w:val="both"/>
        <w:rPr>
          <w:sz w:val="22"/>
          <w:szCs w:val="22"/>
          <w:lang w:val="lv-LV"/>
        </w:rPr>
      </w:pPr>
    </w:p>
    <w:p w:rsidR="00E52A81" w:rsidRDefault="00E52A81" w:rsidP="00E52A81">
      <w:pPr>
        <w:pStyle w:val="Style6"/>
        <w:widowControl/>
        <w:ind w:right="-187"/>
        <w:jc w:val="center"/>
        <w:rPr>
          <w:rStyle w:val="FontStyle13"/>
          <w:sz w:val="22"/>
          <w:szCs w:val="22"/>
          <w:lang w:val="lv-LV" w:eastAsia="lv-LV"/>
        </w:rPr>
      </w:pPr>
      <w:r>
        <w:rPr>
          <w:rStyle w:val="FontStyle13"/>
          <w:sz w:val="22"/>
          <w:szCs w:val="22"/>
          <w:lang w:val="lv-LV" w:eastAsia="lv-LV"/>
        </w:rPr>
        <w:t>5</w:t>
      </w:r>
      <w:r w:rsidRPr="001C2DB4">
        <w:rPr>
          <w:rStyle w:val="FontStyle13"/>
          <w:sz w:val="22"/>
          <w:szCs w:val="22"/>
          <w:lang w:val="lv-LV" w:eastAsia="lv-LV"/>
        </w:rPr>
        <w:t>. NEPĀRVARAMA VARA</w:t>
      </w:r>
    </w:p>
    <w:p w:rsidR="00E52A81" w:rsidRPr="001C2DB4" w:rsidRDefault="00E52A81" w:rsidP="00E52A81">
      <w:pPr>
        <w:pStyle w:val="Style6"/>
        <w:widowControl/>
        <w:ind w:right="-187"/>
        <w:jc w:val="center"/>
        <w:rPr>
          <w:rStyle w:val="FontStyle13"/>
          <w:sz w:val="22"/>
          <w:szCs w:val="22"/>
          <w:lang w:val="lv-LV" w:eastAsia="lv-LV"/>
        </w:rPr>
      </w:pPr>
    </w:p>
    <w:p w:rsidR="00E52A81" w:rsidRPr="001C2DB4" w:rsidRDefault="00E52A81" w:rsidP="00E52A81">
      <w:pPr>
        <w:pStyle w:val="Style7"/>
        <w:widowControl/>
        <w:tabs>
          <w:tab w:val="left" w:pos="403"/>
        </w:tabs>
        <w:spacing w:line="252" w:lineRule="exact"/>
        <w:ind w:right="-187"/>
        <w:rPr>
          <w:rStyle w:val="FontStyle15"/>
          <w:sz w:val="22"/>
          <w:szCs w:val="22"/>
          <w:lang w:val="lv-LV" w:eastAsia="lv-LV"/>
        </w:rPr>
      </w:pPr>
      <w:r>
        <w:rPr>
          <w:rStyle w:val="FontStyle15"/>
          <w:sz w:val="22"/>
          <w:szCs w:val="22"/>
          <w:lang w:val="lv-LV" w:eastAsia="lv-LV"/>
        </w:rPr>
        <w:t>5</w:t>
      </w:r>
      <w:r w:rsidRPr="001C2DB4">
        <w:rPr>
          <w:rStyle w:val="FontStyle15"/>
          <w:sz w:val="22"/>
          <w:szCs w:val="22"/>
          <w:lang w:val="lv-LV" w:eastAsia="lv-LV"/>
        </w:rPr>
        <w:t>.1. 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rsidR="00E52A81" w:rsidRPr="001C2DB4" w:rsidRDefault="00E52A81" w:rsidP="00E52A81">
      <w:pPr>
        <w:pStyle w:val="Style7"/>
        <w:widowControl/>
        <w:tabs>
          <w:tab w:val="left" w:pos="403"/>
        </w:tabs>
        <w:spacing w:line="252" w:lineRule="exact"/>
        <w:ind w:right="-189"/>
        <w:rPr>
          <w:rStyle w:val="FontStyle15"/>
          <w:sz w:val="22"/>
          <w:szCs w:val="22"/>
          <w:lang w:val="lv-LV" w:eastAsia="lv-LV"/>
        </w:rPr>
      </w:pPr>
      <w:r>
        <w:rPr>
          <w:rStyle w:val="FontStyle15"/>
          <w:sz w:val="22"/>
          <w:szCs w:val="22"/>
          <w:lang w:val="lv-LV" w:eastAsia="lv-LV"/>
        </w:rPr>
        <w:t>5</w:t>
      </w:r>
      <w:r w:rsidRPr="001C2DB4">
        <w:rPr>
          <w:rStyle w:val="FontStyle15"/>
          <w:sz w:val="22"/>
          <w:szCs w:val="22"/>
          <w:lang w:val="lv-LV" w:eastAsia="lv-LV"/>
        </w:rPr>
        <w:t xml:space="preserve">.2. Puses var </w:t>
      </w:r>
      <w:proofErr w:type="spellStart"/>
      <w:r w:rsidRPr="001C2DB4">
        <w:rPr>
          <w:rStyle w:val="FontStyle15"/>
          <w:sz w:val="22"/>
          <w:szCs w:val="22"/>
          <w:lang w:val="lv-LV" w:eastAsia="lv-LV"/>
        </w:rPr>
        <w:t>rakstveidā</w:t>
      </w:r>
      <w:proofErr w:type="spellEnd"/>
      <w:r w:rsidRPr="001C2DB4">
        <w:rPr>
          <w:rStyle w:val="FontStyle15"/>
          <w:sz w:val="22"/>
          <w:szCs w:val="22"/>
          <w:lang w:val="lv-LV" w:eastAsia="lv-LV"/>
        </w:rPr>
        <w:t xml:space="preserve"> vienoties pagarināt Līguma izpildes termiņus uz laika periodu, kamēr darbojas iepriekšminētie nepārvaramas varas apstākļi.</w:t>
      </w:r>
    </w:p>
    <w:p w:rsidR="00E52A81" w:rsidRPr="001C2DB4" w:rsidRDefault="00E52A81" w:rsidP="00E52A81">
      <w:pPr>
        <w:pStyle w:val="Style7"/>
        <w:widowControl/>
        <w:tabs>
          <w:tab w:val="left" w:pos="403"/>
        </w:tabs>
        <w:spacing w:line="252" w:lineRule="exact"/>
        <w:ind w:right="-189"/>
        <w:rPr>
          <w:rStyle w:val="FontStyle15"/>
          <w:sz w:val="22"/>
          <w:szCs w:val="22"/>
          <w:lang w:val="lv-LV" w:eastAsia="lv-LV"/>
        </w:rPr>
      </w:pPr>
      <w:r>
        <w:rPr>
          <w:rStyle w:val="FontStyle15"/>
          <w:sz w:val="22"/>
          <w:szCs w:val="22"/>
          <w:lang w:val="lv-LV" w:eastAsia="lv-LV"/>
        </w:rPr>
        <w:t>5</w:t>
      </w:r>
      <w:r w:rsidRPr="001C2DB4">
        <w:rPr>
          <w:rStyle w:val="FontStyle15"/>
          <w:sz w:val="22"/>
          <w:szCs w:val="22"/>
          <w:lang w:val="lv-LV" w:eastAsia="lv-LV"/>
        </w:rPr>
        <w:t>.3. Puse, kurai kļuvis neiespējami izpildīt saistības minēto apstākļu dēļ, 5 (piecu) darba dienu laikā paziņo otrai Pusei par šādu apstākļu rašanos vai izbeigšanos.</w:t>
      </w:r>
    </w:p>
    <w:p w:rsidR="00E52A81" w:rsidRPr="001C2DB4" w:rsidRDefault="00E52A81" w:rsidP="00E52A81">
      <w:pPr>
        <w:pStyle w:val="Style6"/>
        <w:widowControl/>
        <w:spacing w:before="50"/>
        <w:ind w:right="-189"/>
        <w:rPr>
          <w:rStyle w:val="FontStyle13"/>
          <w:sz w:val="22"/>
          <w:szCs w:val="22"/>
          <w:lang w:val="lv-LV" w:eastAsia="lv-LV"/>
        </w:rPr>
      </w:pPr>
    </w:p>
    <w:p w:rsidR="00E52A81" w:rsidRDefault="00E52A81" w:rsidP="00E52A81">
      <w:pPr>
        <w:pStyle w:val="Style6"/>
        <w:widowControl/>
        <w:ind w:right="-187"/>
        <w:jc w:val="center"/>
        <w:rPr>
          <w:rStyle w:val="FontStyle13"/>
          <w:sz w:val="22"/>
          <w:szCs w:val="22"/>
          <w:lang w:val="lv-LV" w:eastAsia="lv-LV"/>
        </w:rPr>
      </w:pPr>
      <w:r>
        <w:rPr>
          <w:rStyle w:val="FontStyle13"/>
          <w:sz w:val="22"/>
          <w:szCs w:val="22"/>
          <w:lang w:val="lv-LV" w:eastAsia="lv-LV"/>
        </w:rPr>
        <w:t>6</w:t>
      </w:r>
      <w:r w:rsidRPr="001C2DB4">
        <w:rPr>
          <w:rStyle w:val="FontStyle13"/>
          <w:sz w:val="22"/>
          <w:szCs w:val="22"/>
          <w:lang w:val="lv-LV" w:eastAsia="lv-LV"/>
        </w:rPr>
        <w:t>. CITI LĪGUMA NOSACĪJUMI</w:t>
      </w:r>
    </w:p>
    <w:p w:rsidR="00E52A81" w:rsidRPr="001C2DB4" w:rsidRDefault="00E52A81" w:rsidP="00E52A81">
      <w:pPr>
        <w:pStyle w:val="Style6"/>
        <w:widowControl/>
        <w:ind w:right="-187"/>
        <w:jc w:val="center"/>
        <w:rPr>
          <w:rStyle w:val="FontStyle13"/>
          <w:sz w:val="22"/>
          <w:szCs w:val="22"/>
          <w:lang w:val="lv-LV" w:eastAsia="lv-LV"/>
        </w:rPr>
      </w:pPr>
    </w:p>
    <w:p w:rsidR="00E52A81" w:rsidRPr="001C2DB4" w:rsidRDefault="00E52A81" w:rsidP="00E52A81">
      <w:pPr>
        <w:pStyle w:val="Style7"/>
        <w:widowControl/>
        <w:tabs>
          <w:tab w:val="left" w:pos="418"/>
        </w:tabs>
        <w:ind w:right="-187"/>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.1. Līgums stājas spēkā abu Pušu parakstīšanas dienā un ir spēkā līdz Pušu saistību pilnīgai izpildei.</w:t>
      </w:r>
    </w:p>
    <w:p w:rsidR="00E52A81" w:rsidRPr="001C2DB4" w:rsidRDefault="00E52A81" w:rsidP="00E52A8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 xml:space="preserve">.2. Līgumu var papildināt, grozīt vai izbeigt Pusēm savstarpēji vienojoties. Jebkuras Līguma izmaiņas vai papildinājumi tiek noformēti </w:t>
      </w:r>
      <w:proofErr w:type="spellStart"/>
      <w:r w:rsidRPr="001C2DB4">
        <w:rPr>
          <w:rStyle w:val="FontStyle15"/>
          <w:sz w:val="22"/>
          <w:szCs w:val="22"/>
          <w:lang w:val="lv-LV" w:eastAsia="lv-LV"/>
        </w:rPr>
        <w:t>rakstveidā</w:t>
      </w:r>
      <w:proofErr w:type="spellEnd"/>
      <w:r w:rsidRPr="001C2DB4">
        <w:rPr>
          <w:rStyle w:val="FontStyle15"/>
          <w:sz w:val="22"/>
          <w:szCs w:val="22"/>
          <w:lang w:val="lv-LV" w:eastAsia="lv-LV"/>
        </w:rPr>
        <w:t xml:space="preserve"> un kļūst par Līguma neatņemamām sastāvdaļām.</w:t>
      </w:r>
    </w:p>
    <w:p w:rsidR="00E52A81" w:rsidRPr="001C2DB4" w:rsidRDefault="00E52A81" w:rsidP="00E52A8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 xml:space="preserve">.3. Pasūtītājam ir tiesības vienpusēji </w:t>
      </w:r>
      <w:r w:rsidRPr="001C2DB4">
        <w:rPr>
          <w:sz w:val="22"/>
          <w:szCs w:val="22"/>
          <w:lang w:val="lv-LV" w:eastAsia="lv-LV"/>
        </w:rPr>
        <w:t>izbeigt Līgumu</w:t>
      </w:r>
      <w:r w:rsidRPr="001C2DB4">
        <w:rPr>
          <w:rStyle w:val="FontStyle15"/>
          <w:sz w:val="22"/>
          <w:szCs w:val="22"/>
          <w:lang w:val="lv-LV" w:eastAsia="lv-LV"/>
        </w:rPr>
        <w:t xml:space="preserve">, </w:t>
      </w:r>
      <w:r w:rsidRPr="001C2DB4">
        <w:rPr>
          <w:sz w:val="22"/>
          <w:szCs w:val="22"/>
          <w:lang w:val="lv-LV" w:eastAsia="lv-LV"/>
        </w:rPr>
        <w:t xml:space="preserve">neatlīdzinot iespējamos un faktiskos </w:t>
      </w:r>
      <w:r w:rsidRPr="001C2DB4">
        <w:rPr>
          <w:rStyle w:val="FontStyle15"/>
          <w:sz w:val="22"/>
          <w:szCs w:val="22"/>
          <w:lang w:val="lv-LV" w:eastAsia="lv-LV"/>
        </w:rPr>
        <w:t>Projektētāj</w:t>
      </w:r>
      <w:r w:rsidRPr="001C2DB4">
        <w:rPr>
          <w:sz w:val="22"/>
          <w:szCs w:val="22"/>
          <w:lang w:val="lv-LV" w:eastAsia="lv-LV"/>
        </w:rPr>
        <w:t>a sakarā ar to radītos zaudējumus un/vai izdevumus</w:t>
      </w:r>
      <w:r>
        <w:rPr>
          <w:sz w:val="22"/>
          <w:szCs w:val="22"/>
          <w:lang w:val="lv-LV" w:eastAsia="lv-LV"/>
        </w:rPr>
        <w:t>,</w:t>
      </w:r>
      <w:r w:rsidRPr="001C2DB4">
        <w:rPr>
          <w:rStyle w:val="FontStyle15"/>
          <w:sz w:val="22"/>
          <w:szCs w:val="22"/>
          <w:lang w:val="lv-LV" w:eastAsia="lv-LV"/>
        </w:rPr>
        <w:t xml:space="preserve"> rakstiski informējot par to Projektētāju, ja Projektētājs </w:t>
      </w:r>
      <w:r>
        <w:rPr>
          <w:rStyle w:val="FontStyle15"/>
          <w:sz w:val="22"/>
          <w:szCs w:val="22"/>
          <w:lang w:val="lv-LV" w:eastAsia="lv-LV"/>
        </w:rPr>
        <w:t>nokavē</w:t>
      </w:r>
      <w:r w:rsidRPr="001C2DB4">
        <w:rPr>
          <w:rStyle w:val="FontStyle15"/>
          <w:sz w:val="22"/>
          <w:szCs w:val="22"/>
          <w:lang w:val="lv-LV" w:eastAsia="lv-LV"/>
        </w:rPr>
        <w:t xml:space="preserve"> kād</w:t>
      </w:r>
      <w:r>
        <w:rPr>
          <w:rStyle w:val="FontStyle15"/>
          <w:sz w:val="22"/>
          <w:szCs w:val="22"/>
          <w:lang w:val="lv-LV" w:eastAsia="lv-LV"/>
        </w:rPr>
        <w:t>u</w:t>
      </w:r>
      <w:r w:rsidRPr="001C2DB4">
        <w:rPr>
          <w:rStyle w:val="FontStyle15"/>
          <w:sz w:val="22"/>
          <w:szCs w:val="22"/>
          <w:lang w:val="lv-LV" w:eastAsia="lv-LV"/>
        </w:rPr>
        <w:t xml:space="preserve"> Līgumā noteikt</w:t>
      </w:r>
      <w:r>
        <w:rPr>
          <w:rStyle w:val="FontStyle15"/>
          <w:sz w:val="22"/>
          <w:szCs w:val="22"/>
          <w:lang w:val="lv-LV" w:eastAsia="lv-LV"/>
        </w:rPr>
        <w:t>o</w:t>
      </w:r>
      <w:r w:rsidRPr="001C2DB4">
        <w:rPr>
          <w:rStyle w:val="FontStyle15"/>
          <w:sz w:val="22"/>
          <w:szCs w:val="22"/>
          <w:lang w:val="lv-LV" w:eastAsia="lv-LV"/>
        </w:rPr>
        <w:t xml:space="preserve"> saistīb</w:t>
      </w:r>
      <w:r>
        <w:rPr>
          <w:rStyle w:val="FontStyle15"/>
          <w:sz w:val="22"/>
          <w:szCs w:val="22"/>
          <w:lang w:val="lv-LV" w:eastAsia="lv-LV"/>
        </w:rPr>
        <w:t>u izpildi</w:t>
      </w:r>
      <w:r w:rsidRPr="001C2DB4">
        <w:rPr>
          <w:rStyle w:val="FontStyle15"/>
          <w:sz w:val="22"/>
          <w:szCs w:val="22"/>
          <w:lang w:val="lv-LV" w:eastAsia="lv-LV"/>
        </w:rPr>
        <w:t xml:space="preserve"> </w:t>
      </w:r>
      <w:r>
        <w:rPr>
          <w:rStyle w:val="FontStyle15"/>
          <w:sz w:val="22"/>
          <w:szCs w:val="22"/>
          <w:lang w:val="lv-LV" w:eastAsia="lv-LV"/>
        </w:rPr>
        <w:t>vair</w:t>
      </w:r>
      <w:r w:rsidRPr="001C2DB4">
        <w:rPr>
          <w:rStyle w:val="FontStyle15"/>
          <w:sz w:val="22"/>
          <w:szCs w:val="22"/>
          <w:lang w:val="lv-LV" w:eastAsia="lv-LV"/>
        </w:rPr>
        <w:t>āk</w:t>
      </w:r>
      <w:r>
        <w:rPr>
          <w:rStyle w:val="FontStyle15"/>
          <w:sz w:val="22"/>
          <w:szCs w:val="22"/>
          <w:lang w:val="lv-LV" w:eastAsia="lv-LV"/>
        </w:rPr>
        <w:t>,</w:t>
      </w:r>
      <w:r w:rsidRPr="001C2DB4">
        <w:rPr>
          <w:rStyle w:val="FontStyle15"/>
          <w:sz w:val="22"/>
          <w:szCs w:val="22"/>
          <w:lang w:val="lv-LV" w:eastAsia="lv-LV"/>
        </w:rPr>
        <w:t xml:space="preserve"> </w:t>
      </w:r>
      <w:r>
        <w:rPr>
          <w:rStyle w:val="FontStyle15"/>
          <w:sz w:val="22"/>
          <w:szCs w:val="22"/>
          <w:lang w:val="lv-LV" w:eastAsia="lv-LV"/>
        </w:rPr>
        <w:t xml:space="preserve">nekā </w:t>
      </w:r>
      <w:r w:rsidRPr="001C2DB4">
        <w:rPr>
          <w:rStyle w:val="FontStyle15"/>
          <w:sz w:val="22"/>
          <w:szCs w:val="22"/>
          <w:lang w:val="lv-LV" w:eastAsia="lv-LV"/>
        </w:rPr>
        <w:t>par 20 (divdesmit) dienām.</w:t>
      </w:r>
    </w:p>
    <w:p w:rsidR="00E52A81" w:rsidRPr="001C2DB4" w:rsidRDefault="00E52A81" w:rsidP="00E52A8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w:t>
      </w:r>
      <w:r>
        <w:rPr>
          <w:rStyle w:val="FontStyle15"/>
          <w:sz w:val="22"/>
          <w:szCs w:val="22"/>
          <w:lang w:val="lv-LV" w:eastAsia="lv-LV"/>
        </w:rPr>
        <w:t>4</w:t>
      </w:r>
      <w:r w:rsidRPr="001C2DB4">
        <w:rPr>
          <w:rStyle w:val="FontStyle15"/>
          <w:sz w:val="22"/>
          <w:szCs w:val="22"/>
          <w:lang w:val="lv-LV" w:eastAsia="lv-LV"/>
        </w:rPr>
        <w:t>. Ja kāda no Līguma Pusēm maina savu juridisko adresi un/vai bankas rekvizītus, tad ne vēlāk kā 5 (piecu) dienu laikā pēc izmaiņu veikšanas rakstiski paziņo par to citām Pusēm.</w:t>
      </w:r>
    </w:p>
    <w:p w:rsidR="00E52A81" w:rsidRPr="001C2DB4" w:rsidRDefault="00E52A81" w:rsidP="00E52A81">
      <w:pPr>
        <w:pStyle w:val="Style7"/>
        <w:widowControl/>
        <w:tabs>
          <w:tab w:val="left" w:pos="439"/>
        </w:tabs>
        <w:ind w:right="-189"/>
        <w:rPr>
          <w:rStyle w:val="FontStyle15"/>
          <w:sz w:val="22"/>
          <w:szCs w:val="22"/>
          <w:lang w:val="lv-LV" w:eastAsia="lv-LV"/>
        </w:rPr>
      </w:pPr>
      <w:r>
        <w:rPr>
          <w:rStyle w:val="FontStyle15"/>
          <w:sz w:val="22"/>
          <w:szCs w:val="22"/>
          <w:lang w:val="lv-LV" w:eastAsia="lv-LV"/>
        </w:rPr>
        <w:lastRenderedPageBreak/>
        <w:t>6</w:t>
      </w:r>
      <w:r w:rsidRPr="001C2DB4">
        <w:rPr>
          <w:rStyle w:val="FontStyle15"/>
          <w:sz w:val="22"/>
          <w:szCs w:val="22"/>
          <w:lang w:val="lv-LV" w:eastAsia="lv-LV"/>
        </w:rPr>
        <w:t>.</w:t>
      </w:r>
      <w:r>
        <w:rPr>
          <w:rStyle w:val="FontStyle15"/>
          <w:sz w:val="22"/>
          <w:szCs w:val="22"/>
          <w:lang w:val="lv-LV" w:eastAsia="lv-LV"/>
        </w:rPr>
        <w:t>5</w:t>
      </w:r>
      <w:r w:rsidRPr="001C2DB4">
        <w:rPr>
          <w:rStyle w:val="FontStyle15"/>
          <w:sz w:val="22"/>
          <w:szCs w:val="22"/>
          <w:lang w:val="lv-LV" w:eastAsia="lv-LV"/>
        </w:rPr>
        <w:t>.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rsidR="00E52A81" w:rsidRPr="001C2DB4" w:rsidRDefault="00E52A81" w:rsidP="00E52A8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w:t>
      </w:r>
      <w:r>
        <w:rPr>
          <w:rStyle w:val="FontStyle15"/>
          <w:sz w:val="22"/>
          <w:szCs w:val="22"/>
          <w:lang w:val="lv-LV" w:eastAsia="lv-LV"/>
        </w:rPr>
        <w:t>6</w:t>
      </w:r>
      <w:r w:rsidRPr="001C2DB4">
        <w:rPr>
          <w:rStyle w:val="FontStyle15"/>
          <w:sz w:val="22"/>
          <w:szCs w:val="22"/>
          <w:lang w:val="lv-LV" w:eastAsia="lv-LV"/>
        </w:rPr>
        <w:t>. 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rsidR="00E52A81" w:rsidRPr="00782401" w:rsidRDefault="00E52A81" w:rsidP="00E52A81">
      <w:pPr>
        <w:tabs>
          <w:tab w:val="left" w:pos="993"/>
          <w:tab w:val="left" w:pos="2694"/>
          <w:tab w:val="left" w:pos="3261"/>
          <w:tab w:val="right" w:pos="8222"/>
          <w:tab w:val="right" w:pos="8789"/>
        </w:tabs>
        <w:jc w:val="both"/>
        <w:rPr>
          <w:rStyle w:val="FontStyle15"/>
          <w:sz w:val="22"/>
          <w:szCs w:val="22"/>
        </w:rPr>
      </w:pPr>
      <w:r>
        <w:rPr>
          <w:rStyle w:val="FontStyle15"/>
          <w:sz w:val="22"/>
          <w:szCs w:val="22"/>
        </w:rPr>
        <w:t>6</w:t>
      </w:r>
      <w:r w:rsidRPr="00782401">
        <w:rPr>
          <w:rStyle w:val="FontStyle15"/>
          <w:sz w:val="22"/>
          <w:szCs w:val="22"/>
        </w:rPr>
        <w:t>.</w:t>
      </w:r>
      <w:r>
        <w:rPr>
          <w:rStyle w:val="FontStyle15"/>
          <w:sz w:val="22"/>
          <w:szCs w:val="22"/>
        </w:rPr>
        <w:t>7</w:t>
      </w:r>
      <w:r w:rsidRPr="00782401">
        <w:rPr>
          <w:rStyle w:val="FontStyle15"/>
          <w:sz w:val="22"/>
          <w:szCs w:val="22"/>
        </w:rPr>
        <w:t xml:space="preserve">. Līgumu prioritātes secībā veido šādi dokumenti, kuri ir daļa no </w:t>
      </w:r>
      <w:smartTag w:uri="schemas-tilde-lv/tildestengine" w:element="veidnes">
        <w:smartTagPr>
          <w:attr w:name="text" w:val="Līguma"/>
          <w:attr w:name="id" w:val="-1"/>
          <w:attr w:name="baseform" w:val="līgum|s"/>
        </w:smartTagPr>
        <w:r w:rsidRPr="00782401">
          <w:rPr>
            <w:rStyle w:val="FontStyle15"/>
            <w:sz w:val="22"/>
            <w:szCs w:val="22"/>
          </w:rPr>
          <w:t>Līguma</w:t>
        </w:r>
      </w:smartTag>
      <w:r w:rsidRPr="00782401">
        <w:rPr>
          <w:rStyle w:val="FontStyle15"/>
          <w:sz w:val="22"/>
          <w:szCs w:val="22"/>
        </w:rPr>
        <w:t>:</w:t>
      </w:r>
    </w:p>
    <w:p w:rsidR="00E52A81" w:rsidRPr="00782401" w:rsidRDefault="00E52A81" w:rsidP="00E52A81">
      <w:pPr>
        <w:rPr>
          <w:rFonts w:asciiTheme="minorHAnsi" w:eastAsiaTheme="minorHAnsi" w:hAnsiTheme="minorHAnsi" w:cstheme="minorBidi"/>
          <w:sz w:val="22"/>
          <w:szCs w:val="22"/>
          <w:lang w:eastAsia="en-US"/>
        </w:rPr>
      </w:pPr>
    </w:p>
    <w:p w:rsidR="00E52A81" w:rsidRPr="00481A55" w:rsidRDefault="00E52A81" w:rsidP="00E52A81">
      <w:pPr>
        <w:tabs>
          <w:tab w:val="left" w:pos="993"/>
          <w:tab w:val="num" w:pos="1211"/>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[a. šīs iepirkuma līgums;</w:t>
      </w:r>
    </w:p>
    <w:p w:rsidR="00E52A81" w:rsidRPr="00481A55" w:rsidRDefault="00E52A81" w:rsidP="00E52A81">
      <w:pPr>
        <w:tabs>
          <w:tab w:val="left" w:pos="993"/>
          <w:tab w:val="num" w:pos="1211"/>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b. Iepirkuma procedūras tehniskā specifikācija;</w:t>
      </w:r>
    </w:p>
    <w:p w:rsidR="00E52A81" w:rsidRPr="00481A55" w:rsidRDefault="00E52A81" w:rsidP="00E52A81">
      <w:pPr>
        <w:tabs>
          <w:tab w:val="left" w:pos="993"/>
          <w:tab w:val="num" w:pos="1211"/>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c. Pielikumi:</w:t>
      </w:r>
    </w:p>
    <w:p w:rsidR="00E52A81" w:rsidRPr="00481A55" w:rsidRDefault="00E52A81" w:rsidP="00E52A81">
      <w:pPr>
        <w:tabs>
          <w:tab w:val="left" w:pos="720"/>
          <w:tab w:val="left" w:pos="993"/>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 Iepirkuma procedūras laikā Izpildītāja sniegtā precizējošā informācija;</w:t>
      </w:r>
    </w:p>
    <w:p w:rsidR="00E52A81" w:rsidRPr="00481A55" w:rsidRDefault="00E52A81" w:rsidP="00E52A81">
      <w:pPr>
        <w:tabs>
          <w:tab w:val="left" w:pos="720"/>
          <w:tab w:val="left" w:pos="993"/>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 Iepirkuma procedūras laikā Pasūtītāja sniegtā precizējošā informācija;</w:t>
      </w:r>
    </w:p>
    <w:p w:rsidR="00E52A81" w:rsidRPr="00481A55" w:rsidRDefault="00E52A81" w:rsidP="00E52A81">
      <w:pPr>
        <w:tabs>
          <w:tab w:val="num" w:pos="1211"/>
          <w:tab w:val="left" w:pos="1260"/>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d. Izpildītāja piedāvājums;</w:t>
      </w:r>
    </w:p>
    <w:p w:rsidR="00E52A81" w:rsidRPr="00481A55" w:rsidRDefault="00E52A81" w:rsidP="00E52A81">
      <w:pPr>
        <w:tabs>
          <w:tab w:val="num" w:pos="1211"/>
          <w:tab w:val="left" w:pos="1260"/>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 xml:space="preserve">e. Izpildītāja </w:t>
      </w:r>
      <w:proofErr w:type="spellStart"/>
      <w:r w:rsidRPr="00481A55">
        <w:rPr>
          <w:rFonts w:eastAsiaTheme="minorHAnsi"/>
          <w:sz w:val="22"/>
          <w:szCs w:val="22"/>
          <w:highlight w:val="lightGray"/>
          <w:lang w:eastAsia="en-US"/>
        </w:rPr>
        <w:t>parstāvja</w:t>
      </w:r>
      <w:proofErr w:type="spellEnd"/>
      <w:r w:rsidRPr="00481A55">
        <w:rPr>
          <w:rFonts w:eastAsiaTheme="minorHAnsi"/>
          <w:sz w:val="22"/>
          <w:szCs w:val="22"/>
          <w:highlight w:val="lightGray"/>
          <w:lang w:eastAsia="en-US"/>
        </w:rPr>
        <w:t xml:space="preserve"> pilnvaras apliecinošā dokumenta kopija;</w:t>
      </w:r>
    </w:p>
    <w:p w:rsidR="00E52A81" w:rsidRPr="00481A55" w:rsidRDefault="00E52A81" w:rsidP="00E52A81">
      <w:pPr>
        <w:tabs>
          <w:tab w:val="left" w:pos="720"/>
          <w:tab w:val="left" w:pos="993"/>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f. Veidnes:</w:t>
      </w:r>
    </w:p>
    <w:p w:rsidR="00E52A81" w:rsidRPr="00481A55" w:rsidRDefault="00E52A81" w:rsidP="00E52A81">
      <w:pPr>
        <w:tabs>
          <w:tab w:val="left" w:pos="720"/>
          <w:tab w:val="left" w:pos="993"/>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 pieņemšanas-nodošanas akta veidne;</w:t>
      </w:r>
    </w:p>
    <w:p w:rsidR="00E52A81" w:rsidRPr="00481A55" w:rsidRDefault="00E52A81" w:rsidP="00E52A81">
      <w:pPr>
        <w:tabs>
          <w:tab w:val="left" w:pos="720"/>
          <w:tab w:val="left" w:pos="993"/>
          <w:tab w:val="left" w:pos="2694"/>
          <w:tab w:val="left" w:pos="3261"/>
          <w:tab w:val="right" w:pos="8222"/>
        </w:tabs>
        <w:rPr>
          <w:rFonts w:eastAsiaTheme="minorHAnsi"/>
          <w:sz w:val="22"/>
          <w:szCs w:val="22"/>
          <w:highlight w:val="lightGray"/>
          <w:lang w:eastAsia="en-US"/>
        </w:rPr>
      </w:pPr>
      <w:r w:rsidRPr="00481A55">
        <w:rPr>
          <w:rFonts w:eastAsiaTheme="minorHAnsi"/>
          <w:sz w:val="22"/>
          <w:szCs w:val="22"/>
          <w:highlight w:val="lightGray"/>
          <w:lang w:eastAsia="en-US"/>
        </w:rPr>
        <w:t>– defektu akta veidne.</w:t>
      </w:r>
    </w:p>
    <w:p w:rsidR="00E52A81" w:rsidRPr="00481A55" w:rsidRDefault="00E52A81" w:rsidP="00E52A81">
      <w:pPr>
        <w:tabs>
          <w:tab w:val="left" w:pos="993"/>
          <w:tab w:val="num" w:pos="2160"/>
          <w:tab w:val="left" w:pos="2694"/>
          <w:tab w:val="left" w:pos="3261"/>
          <w:tab w:val="right" w:pos="8222"/>
        </w:tabs>
        <w:jc w:val="both"/>
        <w:rPr>
          <w:rFonts w:eastAsiaTheme="minorHAnsi"/>
          <w:sz w:val="22"/>
          <w:szCs w:val="22"/>
          <w:highlight w:val="lightGray"/>
          <w:lang w:eastAsia="en-US"/>
        </w:rPr>
      </w:pPr>
    </w:p>
    <w:p w:rsidR="00E52A81" w:rsidRDefault="00E52A81" w:rsidP="00E52A81">
      <w:pPr>
        <w:tabs>
          <w:tab w:val="left" w:pos="993"/>
          <w:tab w:val="num" w:pos="2160"/>
          <w:tab w:val="left" w:pos="2694"/>
          <w:tab w:val="left" w:pos="3261"/>
          <w:tab w:val="right" w:pos="8222"/>
        </w:tabs>
        <w:jc w:val="both"/>
        <w:rPr>
          <w:rFonts w:eastAsiaTheme="minorHAnsi"/>
          <w:sz w:val="22"/>
          <w:szCs w:val="22"/>
          <w:lang w:eastAsia="en-US"/>
        </w:rPr>
      </w:pPr>
      <w:r w:rsidRPr="00481A55">
        <w:rPr>
          <w:rFonts w:eastAsiaTheme="minorHAnsi"/>
          <w:sz w:val="22"/>
          <w:szCs w:val="22"/>
          <w:highlight w:val="lightGray"/>
          <w:lang w:eastAsia="en-US"/>
        </w:rPr>
        <w:t>Pielikumi ir prioritāri tikai attiecībā uz dokumentu, ko tie groza.]</w:t>
      </w:r>
      <w:r w:rsidRPr="00481A55">
        <w:rPr>
          <w:rFonts w:eastAsiaTheme="minorHAnsi"/>
          <w:sz w:val="22"/>
          <w:szCs w:val="22"/>
          <w:highlight w:val="lightGray"/>
          <w:vertAlign w:val="superscript"/>
          <w:lang w:eastAsia="en-US"/>
        </w:rPr>
        <w:footnoteReference w:id="2"/>
      </w:r>
    </w:p>
    <w:p w:rsidR="00D42D75" w:rsidRPr="00481A55" w:rsidRDefault="00D42D75" w:rsidP="00E52A81">
      <w:pPr>
        <w:tabs>
          <w:tab w:val="left" w:pos="993"/>
          <w:tab w:val="num" w:pos="2160"/>
          <w:tab w:val="left" w:pos="2694"/>
          <w:tab w:val="left" w:pos="3261"/>
          <w:tab w:val="right" w:pos="8222"/>
        </w:tabs>
        <w:jc w:val="both"/>
        <w:rPr>
          <w:rFonts w:eastAsiaTheme="minorHAnsi"/>
          <w:sz w:val="22"/>
          <w:szCs w:val="22"/>
          <w:lang w:eastAsia="en-US"/>
        </w:rPr>
      </w:pPr>
    </w:p>
    <w:p w:rsidR="00E52A81" w:rsidRDefault="00E52A81" w:rsidP="00E52A8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Pr="001C2DB4">
        <w:rPr>
          <w:rStyle w:val="FontStyle15"/>
          <w:sz w:val="22"/>
          <w:szCs w:val="22"/>
          <w:lang w:val="lv-LV" w:eastAsia="lv-LV"/>
        </w:rPr>
        <w:t>.</w:t>
      </w:r>
      <w:r>
        <w:rPr>
          <w:rStyle w:val="FontStyle15"/>
          <w:sz w:val="22"/>
          <w:szCs w:val="22"/>
          <w:lang w:val="lv-LV" w:eastAsia="lv-LV"/>
        </w:rPr>
        <w:t>8</w:t>
      </w:r>
      <w:r w:rsidRPr="001C2DB4">
        <w:rPr>
          <w:rStyle w:val="FontStyle15"/>
          <w:sz w:val="22"/>
          <w:szCs w:val="22"/>
          <w:lang w:val="lv-LV" w:eastAsia="lv-LV"/>
        </w:rPr>
        <w:t>. Līgums sastādīts latviešu valodā</w:t>
      </w:r>
      <w:r>
        <w:rPr>
          <w:rStyle w:val="FontStyle15"/>
          <w:sz w:val="22"/>
          <w:szCs w:val="22"/>
          <w:lang w:val="lv-LV" w:eastAsia="lv-LV"/>
        </w:rPr>
        <w:t xml:space="preserve"> uz </w:t>
      </w:r>
      <w:r w:rsidRPr="00782401">
        <w:rPr>
          <w:rStyle w:val="FontStyle15"/>
          <w:sz w:val="22"/>
          <w:szCs w:val="22"/>
          <w:highlight w:val="yellow"/>
          <w:lang w:val="lv-LV" w:eastAsia="lv-LV"/>
        </w:rPr>
        <w:t>__ (________)</w:t>
      </w:r>
      <w:r>
        <w:rPr>
          <w:rStyle w:val="FontStyle15"/>
          <w:sz w:val="22"/>
          <w:szCs w:val="22"/>
          <w:lang w:val="lv-LV" w:eastAsia="lv-LV"/>
        </w:rPr>
        <w:t xml:space="preserve"> lapām </w:t>
      </w:r>
      <w:r w:rsidRPr="001C2DB4">
        <w:rPr>
          <w:rStyle w:val="FontStyle15"/>
          <w:sz w:val="22"/>
          <w:szCs w:val="22"/>
          <w:lang w:val="lv-LV" w:eastAsia="lv-LV"/>
        </w:rPr>
        <w:t>2 (divos) identiskos eksemplāros ar vienādu juridisku spēku, viens eksemplārs glabājas pie Pasūtītāja, otrais – pie Projektētāja.</w:t>
      </w:r>
    </w:p>
    <w:p w:rsidR="00E52A81" w:rsidRPr="00782401" w:rsidRDefault="00E52A81" w:rsidP="00E52A81">
      <w:pPr>
        <w:pStyle w:val="Style7"/>
        <w:tabs>
          <w:tab w:val="left" w:pos="418"/>
        </w:tabs>
        <w:ind w:right="-189"/>
        <w:rPr>
          <w:sz w:val="22"/>
          <w:szCs w:val="22"/>
          <w:lang w:val="lv-LV"/>
        </w:rPr>
      </w:pPr>
      <w:r>
        <w:rPr>
          <w:sz w:val="22"/>
          <w:szCs w:val="22"/>
          <w:lang w:val="lv-LV"/>
        </w:rPr>
        <w:t xml:space="preserve">6.9. </w:t>
      </w:r>
      <w:r w:rsidRPr="00782401">
        <w:rPr>
          <w:sz w:val="22"/>
          <w:szCs w:val="22"/>
          <w:lang w:val="lv-LV"/>
        </w:rPr>
        <w:t>Ar Līguma parakstīšan</w:t>
      </w:r>
      <w:r>
        <w:rPr>
          <w:sz w:val="22"/>
          <w:szCs w:val="22"/>
          <w:lang w:val="lv-LV"/>
        </w:rPr>
        <w:t>u</w:t>
      </w:r>
      <w:r w:rsidRPr="00782401">
        <w:rPr>
          <w:sz w:val="22"/>
          <w:szCs w:val="22"/>
          <w:lang w:val="lv-LV"/>
        </w:rPr>
        <w:t xml:space="preserve"> Pušu pārstāvji apliecina, ka viņiem ir visas tiesības uzņemties Līgumā noteiktās saistības un pienākumus, kā arī </w:t>
      </w:r>
      <w:r>
        <w:rPr>
          <w:sz w:val="22"/>
          <w:szCs w:val="22"/>
          <w:lang w:val="lv-LV"/>
        </w:rPr>
        <w:t>dod apsolījumu</w:t>
      </w:r>
      <w:r w:rsidRPr="00782401">
        <w:rPr>
          <w:sz w:val="22"/>
          <w:szCs w:val="22"/>
          <w:lang w:val="lv-LV"/>
        </w:rPr>
        <w:t xml:space="preserve"> pildīt visus Līgumā paredzētos nosacījumus.</w:t>
      </w:r>
    </w:p>
    <w:p w:rsidR="00133B05" w:rsidRDefault="00133B05" w:rsidP="00133B05">
      <w:pPr>
        <w:pStyle w:val="Style6"/>
        <w:widowControl/>
        <w:ind w:right="-187"/>
        <w:jc w:val="center"/>
        <w:rPr>
          <w:sz w:val="22"/>
          <w:szCs w:val="22"/>
          <w:lang w:val="lv-LV"/>
        </w:rPr>
      </w:pPr>
    </w:p>
    <w:p w:rsidR="00E52A81" w:rsidRPr="00782401" w:rsidRDefault="00E52A81" w:rsidP="00133B05">
      <w:pPr>
        <w:pStyle w:val="Style6"/>
        <w:widowControl/>
        <w:ind w:right="-187"/>
        <w:jc w:val="center"/>
        <w:rPr>
          <w:lang w:val="lv-LV"/>
        </w:rPr>
      </w:pPr>
      <w:r>
        <w:rPr>
          <w:rStyle w:val="FontStyle13"/>
          <w:sz w:val="22"/>
          <w:szCs w:val="22"/>
          <w:lang w:val="lv-LV" w:eastAsia="lv-LV"/>
        </w:rPr>
        <w:t>7. PUŠU REKVIZĪTI</w:t>
      </w:r>
    </w:p>
    <w:tbl>
      <w:tblPr>
        <w:tblpPr w:leftFromText="180" w:rightFromText="180" w:vertAnchor="text" w:horzAnchor="margin" w:tblpY="1036"/>
        <w:tblW w:w="9747" w:type="dxa"/>
        <w:tblLook w:val="04A0" w:firstRow="1" w:lastRow="0" w:firstColumn="1" w:lastColumn="0" w:noHBand="0" w:noVBand="1"/>
      </w:tblPr>
      <w:tblGrid>
        <w:gridCol w:w="5291"/>
        <w:gridCol w:w="4456"/>
      </w:tblGrid>
      <w:tr w:rsidR="00E52A81" w:rsidRPr="001C2DB4" w:rsidTr="00AD7473">
        <w:tc>
          <w:tcPr>
            <w:tcW w:w="5291" w:type="dxa"/>
          </w:tcPr>
          <w:p w:rsidR="00E52A81" w:rsidRPr="001C2DB4" w:rsidRDefault="00E52A81" w:rsidP="00133B05">
            <w:pPr>
              <w:ind w:right="-189"/>
              <w:jc w:val="both"/>
              <w:rPr>
                <w:b/>
                <w:sz w:val="22"/>
                <w:szCs w:val="22"/>
              </w:rPr>
            </w:pPr>
            <w:r w:rsidRPr="001C2DB4">
              <w:rPr>
                <w:b/>
                <w:sz w:val="22"/>
                <w:szCs w:val="22"/>
              </w:rPr>
              <w:t>PASŪTĪTĀJS:</w:t>
            </w:r>
          </w:p>
          <w:p w:rsidR="00E52A81" w:rsidRPr="001C2DB4" w:rsidRDefault="00E52A81" w:rsidP="00133B05">
            <w:pPr>
              <w:ind w:right="-189"/>
              <w:jc w:val="both"/>
              <w:rPr>
                <w:b/>
                <w:sz w:val="22"/>
                <w:szCs w:val="22"/>
              </w:rPr>
            </w:pPr>
          </w:p>
          <w:p w:rsidR="00E52A81" w:rsidRPr="001C2DB4" w:rsidRDefault="00E52A81" w:rsidP="00133B05">
            <w:pPr>
              <w:ind w:right="-189"/>
              <w:jc w:val="both"/>
              <w:rPr>
                <w:sz w:val="22"/>
                <w:szCs w:val="22"/>
              </w:rPr>
            </w:pPr>
            <w:r w:rsidRPr="001C2DB4">
              <w:rPr>
                <w:sz w:val="22"/>
                <w:szCs w:val="22"/>
              </w:rPr>
              <w:t>SIA „Daugavpils ūdens”</w:t>
            </w:r>
          </w:p>
          <w:p w:rsidR="00E52A81" w:rsidRPr="001C2DB4" w:rsidRDefault="00E52A81" w:rsidP="00133B05">
            <w:pPr>
              <w:ind w:right="-189"/>
              <w:jc w:val="both"/>
              <w:rPr>
                <w:sz w:val="22"/>
                <w:szCs w:val="22"/>
              </w:rPr>
            </w:pPr>
            <w:r w:rsidRPr="001C2DB4">
              <w:rPr>
                <w:sz w:val="22"/>
                <w:szCs w:val="22"/>
              </w:rPr>
              <w:t>Ūdensvada iela 3, Daugavpils, Latvija</w:t>
            </w:r>
          </w:p>
          <w:p w:rsidR="00E52A81" w:rsidRPr="001C2DB4" w:rsidRDefault="00E52A81" w:rsidP="00133B05">
            <w:pPr>
              <w:ind w:right="-189"/>
              <w:jc w:val="both"/>
              <w:rPr>
                <w:sz w:val="22"/>
                <w:szCs w:val="22"/>
              </w:rPr>
            </w:pPr>
            <w:r w:rsidRPr="001C2DB4">
              <w:rPr>
                <w:sz w:val="22"/>
                <w:szCs w:val="22"/>
              </w:rPr>
              <w:t>Pasta indekss: LV-5401</w:t>
            </w:r>
          </w:p>
          <w:p w:rsidR="00E52A81" w:rsidRPr="001C2DB4" w:rsidRDefault="00E52A81" w:rsidP="00133B05">
            <w:pPr>
              <w:ind w:right="-189"/>
              <w:jc w:val="both"/>
              <w:rPr>
                <w:sz w:val="22"/>
                <w:szCs w:val="22"/>
              </w:rPr>
            </w:pPr>
            <w:r w:rsidRPr="001C2DB4">
              <w:rPr>
                <w:sz w:val="22"/>
                <w:szCs w:val="22"/>
              </w:rPr>
              <w:t>Reģ.Nr.41503002432</w:t>
            </w:r>
          </w:p>
          <w:p w:rsidR="00E52A81" w:rsidRPr="001C2DB4" w:rsidRDefault="00E52A81" w:rsidP="00133B05">
            <w:pPr>
              <w:ind w:right="-189"/>
              <w:jc w:val="both"/>
              <w:rPr>
                <w:sz w:val="22"/>
                <w:szCs w:val="22"/>
              </w:rPr>
            </w:pPr>
            <w:r w:rsidRPr="001C2DB4">
              <w:rPr>
                <w:sz w:val="22"/>
                <w:szCs w:val="22"/>
              </w:rPr>
              <w:t>PVN kods: LV41503002432</w:t>
            </w:r>
          </w:p>
          <w:p w:rsidR="00E52A81" w:rsidRPr="001C2DB4" w:rsidRDefault="00E52A81" w:rsidP="00133B05">
            <w:pPr>
              <w:ind w:right="-189"/>
              <w:jc w:val="both"/>
              <w:rPr>
                <w:sz w:val="22"/>
                <w:szCs w:val="22"/>
              </w:rPr>
            </w:pPr>
            <w:r w:rsidRPr="001C2DB4">
              <w:rPr>
                <w:sz w:val="22"/>
                <w:szCs w:val="22"/>
              </w:rPr>
              <w:t>Banka: Swedbank AS</w:t>
            </w:r>
          </w:p>
          <w:p w:rsidR="00E52A81" w:rsidRPr="001C2DB4" w:rsidRDefault="00E52A81" w:rsidP="00133B05">
            <w:pPr>
              <w:ind w:right="-189"/>
              <w:jc w:val="both"/>
              <w:rPr>
                <w:sz w:val="22"/>
                <w:szCs w:val="22"/>
              </w:rPr>
            </w:pPr>
            <w:r w:rsidRPr="001C2DB4">
              <w:rPr>
                <w:sz w:val="22"/>
                <w:szCs w:val="22"/>
              </w:rPr>
              <w:t xml:space="preserve">Bankas kods: HABALV22 </w:t>
            </w:r>
          </w:p>
          <w:p w:rsidR="00E52A81" w:rsidRPr="001C2DB4" w:rsidRDefault="00E52A81" w:rsidP="00133B05">
            <w:pPr>
              <w:ind w:right="-189"/>
              <w:jc w:val="both"/>
              <w:rPr>
                <w:b/>
                <w:sz w:val="22"/>
                <w:szCs w:val="22"/>
              </w:rPr>
            </w:pPr>
            <w:r w:rsidRPr="001C2DB4">
              <w:rPr>
                <w:sz w:val="22"/>
                <w:szCs w:val="22"/>
              </w:rPr>
              <w:t>Konts: LV65 HABA 0001 4080 5086 0</w:t>
            </w:r>
          </w:p>
          <w:p w:rsidR="00E52A81" w:rsidRPr="001C2DB4" w:rsidRDefault="00E52A81" w:rsidP="00133B05">
            <w:pPr>
              <w:ind w:right="-189"/>
              <w:jc w:val="both"/>
              <w:rPr>
                <w:b/>
                <w:sz w:val="22"/>
                <w:szCs w:val="22"/>
              </w:rPr>
            </w:pPr>
          </w:p>
          <w:p w:rsidR="00E52A81" w:rsidRPr="001C2DB4" w:rsidRDefault="00E52A81" w:rsidP="00133B05">
            <w:pPr>
              <w:ind w:right="-189"/>
              <w:jc w:val="both"/>
              <w:rPr>
                <w:b/>
                <w:sz w:val="22"/>
                <w:szCs w:val="22"/>
              </w:rPr>
            </w:pPr>
            <w:r w:rsidRPr="001C2DB4">
              <w:rPr>
                <w:b/>
                <w:sz w:val="22"/>
                <w:szCs w:val="22"/>
              </w:rPr>
              <w:t>Pasūtītāja vārdā:</w:t>
            </w:r>
          </w:p>
          <w:p w:rsidR="00E52A81" w:rsidRPr="001C2DB4" w:rsidRDefault="00E52A81" w:rsidP="00133B05">
            <w:pPr>
              <w:ind w:right="-189"/>
              <w:jc w:val="both"/>
              <w:rPr>
                <w:b/>
                <w:sz w:val="22"/>
                <w:szCs w:val="22"/>
              </w:rPr>
            </w:pPr>
            <w:r w:rsidRPr="001C2DB4">
              <w:rPr>
                <w:b/>
                <w:sz w:val="22"/>
                <w:szCs w:val="22"/>
              </w:rPr>
              <w:t>SIA „Daugavpils ūdens”</w:t>
            </w:r>
          </w:p>
          <w:p w:rsidR="00E52A81" w:rsidRPr="001C2DB4" w:rsidRDefault="00E52A81" w:rsidP="00133B05">
            <w:pPr>
              <w:ind w:right="-189"/>
              <w:jc w:val="both"/>
              <w:rPr>
                <w:sz w:val="22"/>
                <w:szCs w:val="22"/>
              </w:rPr>
            </w:pPr>
            <w:r w:rsidRPr="001C2DB4">
              <w:rPr>
                <w:sz w:val="22"/>
                <w:szCs w:val="22"/>
              </w:rPr>
              <w:t xml:space="preserve">valdes loceklis </w:t>
            </w:r>
            <w:r>
              <w:rPr>
                <w:sz w:val="22"/>
                <w:szCs w:val="22"/>
              </w:rPr>
              <w:t>Ģirts Kolendo</w:t>
            </w:r>
          </w:p>
          <w:p w:rsidR="00E52A81" w:rsidRPr="001C2DB4" w:rsidRDefault="00E52A81" w:rsidP="00133B05">
            <w:pPr>
              <w:ind w:right="-189"/>
              <w:jc w:val="both"/>
              <w:rPr>
                <w:sz w:val="22"/>
                <w:szCs w:val="22"/>
              </w:rPr>
            </w:pPr>
          </w:p>
          <w:p w:rsidR="00E52A81" w:rsidRPr="001C2DB4" w:rsidRDefault="00E52A81" w:rsidP="00133B05">
            <w:pPr>
              <w:ind w:right="-189"/>
              <w:jc w:val="both"/>
              <w:rPr>
                <w:sz w:val="22"/>
                <w:szCs w:val="22"/>
              </w:rPr>
            </w:pPr>
            <w:r w:rsidRPr="001C2DB4">
              <w:rPr>
                <w:sz w:val="22"/>
                <w:szCs w:val="22"/>
              </w:rPr>
              <w:t>_________________________________</w:t>
            </w:r>
          </w:p>
          <w:p w:rsidR="00E52A81" w:rsidRPr="001C2DB4" w:rsidRDefault="00E52A81" w:rsidP="00133B05">
            <w:pPr>
              <w:ind w:right="-189"/>
              <w:jc w:val="both"/>
              <w:rPr>
                <w:sz w:val="22"/>
                <w:szCs w:val="22"/>
              </w:rPr>
            </w:pPr>
            <w:r>
              <w:rPr>
                <w:sz w:val="22"/>
                <w:szCs w:val="22"/>
              </w:rPr>
              <w:t>p</w:t>
            </w:r>
            <w:r w:rsidRPr="001C2DB4">
              <w:rPr>
                <w:sz w:val="22"/>
                <w:szCs w:val="22"/>
              </w:rPr>
              <w:t>araksts, parakstīšanas vieta un datums</w:t>
            </w:r>
          </w:p>
          <w:p w:rsidR="00E52A81" w:rsidRPr="001C2DB4" w:rsidRDefault="00E52A81" w:rsidP="00133B05">
            <w:pPr>
              <w:ind w:right="-189"/>
              <w:jc w:val="both"/>
              <w:rPr>
                <w:sz w:val="22"/>
                <w:szCs w:val="22"/>
              </w:rPr>
            </w:pPr>
          </w:p>
        </w:tc>
        <w:tc>
          <w:tcPr>
            <w:tcW w:w="4456" w:type="dxa"/>
          </w:tcPr>
          <w:p w:rsidR="00E52A81" w:rsidRPr="001C2DB4" w:rsidRDefault="00E52A81" w:rsidP="00133B05">
            <w:pPr>
              <w:ind w:right="-189"/>
              <w:jc w:val="both"/>
              <w:rPr>
                <w:sz w:val="22"/>
                <w:szCs w:val="22"/>
              </w:rPr>
            </w:pPr>
            <w:r w:rsidRPr="001C2DB4">
              <w:rPr>
                <w:b/>
                <w:bCs/>
                <w:sz w:val="22"/>
                <w:szCs w:val="22"/>
              </w:rPr>
              <w:lastRenderedPageBreak/>
              <w:t>PROJEKTĒTĀJS:</w:t>
            </w:r>
          </w:p>
          <w:p w:rsidR="00E52A81" w:rsidRPr="001C2DB4" w:rsidRDefault="00E52A81" w:rsidP="00133B05">
            <w:pPr>
              <w:ind w:right="-189"/>
              <w:jc w:val="both"/>
              <w:rPr>
                <w:sz w:val="22"/>
                <w:szCs w:val="22"/>
              </w:rPr>
            </w:pPr>
          </w:p>
          <w:p w:rsidR="00E52A81" w:rsidRPr="001C2DB4" w:rsidRDefault="00E52A81" w:rsidP="00133B05">
            <w:pPr>
              <w:ind w:right="-189"/>
              <w:jc w:val="both"/>
              <w:rPr>
                <w:i/>
                <w:sz w:val="22"/>
                <w:szCs w:val="22"/>
              </w:rPr>
            </w:pPr>
            <w:r w:rsidRPr="001C2DB4">
              <w:rPr>
                <w:i/>
                <w:sz w:val="22"/>
                <w:szCs w:val="22"/>
                <w:highlight w:val="yellow"/>
              </w:rPr>
              <w:t>&lt;komersanta firma&gt;</w:t>
            </w:r>
          </w:p>
          <w:p w:rsidR="00E52A81" w:rsidRPr="001C2DB4" w:rsidRDefault="00E52A81" w:rsidP="00133B05">
            <w:pPr>
              <w:ind w:right="-189"/>
              <w:jc w:val="both"/>
              <w:rPr>
                <w:i/>
                <w:sz w:val="22"/>
                <w:szCs w:val="22"/>
              </w:rPr>
            </w:pPr>
            <w:r w:rsidRPr="001C2DB4">
              <w:rPr>
                <w:i/>
                <w:sz w:val="22"/>
                <w:szCs w:val="22"/>
                <w:highlight w:val="yellow"/>
              </w:rPr>
              <w:t>&lt;adrese&gt;</w:t>
            </w:r>
          </w:p>
          <w:p w:rsidR="00E52A81" w:rsidRPr="001C2DB4" w:rsidRDefault="00E52A81" w:rsidP="00133B05">
            <w:pPr>
              <w:ind w:right="-189"/>
              <w:jc w:val="both"/>
              <w:rPr>
                <w:i/>
                <w:sz w:val="22"/>
                <w:szCs w:val="22"/>
              </w:rPr>
            </w:pPr>
            <w:r w:rsidRPr="001C2DB4">
              <w:rPr>
                <w:sz w:val="22"/>
                <w:szCs w:val="22"/>
              </w:rPr>
              <w:t xml:space="preserve">Pasta indekss: </w:t>
            </w:r>
            <w:r w:rsidRPr="001C2DB4">
              <w:rPr>
                <w:i/>
                <w:sz w:val="22"/>
                <w:szCs w:val="22"/>
                <w:highlight w:val="yellow"/>
              </w:rPr>
              <w:t>&lt;Pasta indekss&gt;</w:t>
            </w:r>
          </w:p>
          <w:p w:rsidR="00E52A81" w:rsidRPr="001C2DB4" w:rsidRDefault="00E52A81" w:rsidP="00133B05">
            <w:pPr>
              <w:ind w:right="-189"/>
              <w:jc w:val="both"/>
              <w:rPr>
                <w:iCs/>
                <w:sz w:val="22"/>
                <w:szCs w:val="22"/>
              </w:rPr>
            </w:pPr>
            <w:proofErr w:type="spellStart"/>
            <w:r w:rsidRPr="001C2DB4">
              <w:rPr>
                <w:iCs/>
                <w:sz w:val="22"/>
                <w:szCs w:val="22"/>
              </w:rPr>
              <w:t>Reģ.Nr</w:t>
            </w:r>
            <w:proofErr w:type="spellEnd"/>
            <w:r w:rsidRPr="001C2DB4">
              <w:rPr>
                <w:iCs/>
                <w:sz w:val="22"/>
                <w:szCs w:val="22"/>
              </w:rPr>
              <w:t xml:space="preserve">. </w:t>
            </w:r>
            <w:r w:rsidRPr="001C2DB4">
              <w:rPr>
                <w:i/>
                <w:iCs/>
                <w:sz w:val="22"/>
                <w:szCs w:val="22"/>
                <w:highlight w:val="yellow"/>
              </w:rPr>
              <w:t>&lt;</w:t>
            </w:r>
            <w:proofErr w:type="spellStart"/>
            <w:r w:rsidRPr="001C2DB4">
              <w:rPr>
                <w:i/>
                <w:iCs/>
                <w:sz w:val="22"/>
                <w:szCs w:val="22"/>
                <w:highlight w:val="yellow"/>
              </w:rPr>
              <w:t>Reģ.Nr</w:t>
            </w:r>
            <w:proofErr w:type="spellEnd"/>
            <w:r w:rsidRPr="001C2DB4">
              <w:rPr>
                <w:i/>
                <w:iCs/>
                <w:sz w:val="22"/>
                <w:szCs w:val="22"/>
                <w:highlight w:val="yellow"/>
              </w:rPr>
              <w:t>.&gt;</w:t>
            </w:r>
          </w:p>
          <w:p w:rsidR="00E52A81" w:rsidRPr="001C2DB4" w:rsidRDefault="00E52A81" w:rsidP="00133B05">
            <w:pPr>
              <w:ind w:right="-189"/>
              <w:jc w:val="both"/>
              <w:rPr>
                <w:iCs/>
                <w:sz w:val="22"/>
                <w:szCs w:val="22"/>
              </w:rPr>
            </w:pPr>
            <w:smartTag w:uri="urn:schemas-microsoft-com:office:smarttags" w:element="stockticker">
              <w:r w:rsidRPr="001C2DB4">
                <w:rPr>
                  <w:iCs/>
                  <w:sz w:val="22"/>
                  <w:szCs w:val="22"/>
                </w:rPr>
                <w:t>PVN</w:t>
              </w:r>
            </w:smartTag>
            <w:r w:rsidRPr="001C2DB4">
              <w:rPr>
                <w:iCs/>
                <w:sz w:val="22"/>
                <w:szCs w:val="22"/>
              </w:rPr>
              <w:t xml:space="preserve"> kods: </w:t>
            </w:r>
            <w:r w:rsidRPr="001C2DB4">
              <w:rPr>
                <w:i/>
                <w:iCs/>
                <w:sz w:val="22"/>
                <w:szCs w:val="22"/>
                <w:highlight w:val="yellow"/>
              </w:rPr>
              <w:t>&lt;PVN kods&gt;</w:t>
            </w:r>
          </w:p>
          <w:p w:rsidR="00E52A81" w:rsidRPr="001C2DB4" w:rsidRDefault="00E52A81" w:rsidP="00133B05">
            <w:pPr>
              <w:ind w:right="-189"/>
              <w:jc w:val="both"/>
              <w:rPr>
                <w:sz w:val="22"/>
                <w:szCs w:val="22"/>
              </w:rPr>
            </w:pPr>
            <w:r w:rsidRPr="001C2DB4">
              <w:rPr>
                <w:sz w:val="22"/>
                <w:szCs w:val="22"/>
              </w:rPr>
              <w:t xml:space="preserve">Banka: </w:t>
            </w:r>
            <w:r w:rsidRPr="001C2DB4">
              <w:rPr>
                <w:i/>
                <w:sz w:val="22"/>
                <w:szCs w:val="22"/>
                <w:highlight w:val="yellow"/>
              </w:rPr>
              <w:t>&lt;banka&gt;</w:t>
            </w:r>
          </w:p>
          <w:p w:rsidR="00E52A81" w:rsidRPr="001C2DB4" w:rsidRDefault="00E52A81" w:rsidP="00133B05">
            <w:pPr>
              <w:ind w:right="-189"/>
              <w:jc w:val="both"/>
              <w:rPr>
                <w:sz w:val="22"/>
                <w:szCs w:val="22"/>
              </w:rPr>
            </w:pPr>
            <w:r w:rsidRPr="001C2DB4">
              <w:rPr>
                <w:sz w:val="22"/>
                <w:szCs w:val="22"/>
              </w:rPr>
              <w:t xml:space="preserve">Bankas kods: </w:t>
            </w:r>
            <w:r w:rsidRPr="001C2DB4">
              <w:rPr>
                <w:i/>
                <w:sz w:val="22"/>
                <w:szCs w:val="22"/>
                <w:highlight w:val="yellow"/>
              </w:rPr>
              <w:t>&lt;bankas kods&gt;</w:t>
            </w:r>
          </w:p>
          <w:p w:rsidR="00E52A81" w:rsidRPr="001C2DB4" w:rsidRDefault="00E52A81" w:rsidP="00133B05">
            <w:pPr>
              <w:ind w:right="-189"/>
              <w:jc w:val="both"/>
              <w:rPr>
                <w:sz w:val="22"/>
                <w:szCs w:val="22"/>
              </w:rPr>
            </w:pPr>
            <w:r w:rsidRPr="001C2DB4">
              <w:rPr>
                <w:sz w:val="22"/>
                <w:szCs w:val="22"/>
              </w:rPr>
              <w:t xml:space="preserve">Konts: </w:t>
            </w:r>
            <w:r w:rsidRPr="001C2DB4">
              <w:rPr>
                <w:i/>
                <w:sz w:val="22"/>
                <w:szCs w:val="22"/>
                <w:highlight w:val="yellow"/>
              </w:rPr>
              <w:t>&lt;konta numurs&gt;</w:t>
            </w:r>
          </w:p>
          <w:p w:rsidR="00E52A81" w:rsidRPr="001C2DB4" w:rsidRDefault="00E52A81" w:rsidP="00133B05">
            <w:pPr>
              <w:ind w:right="-189"/>
              <w:jc w:val="both"/>
              <w:rPr>
                <w:b/>
                <w:sz w:val="22"/>
                <w:szCs w:val="22"/>
              </w:rPr>
            </w:pPr>
          </w:p>
          <w:p w:rsidR="00E52A81" w:rsidRPr="001C2DB4" w:rsidRDefault="00E52A81" w:rsidP="00133B05">
            <w:pPr>
              <w:ind w:right="-189"/>
              <w:jc w:val="both"/>
              <w:rPr>
                <w:b/>
                <w:sz w:val="22"/>
                <w:szCs w:val="22"/>
              </w:rPr>
            </w:pPr>
            <w:r w:rsidRPr="001C2DB4">
              <w:rPr>
                <w:b/>
                <w:sz w:val="22"/>
                <w:szCs w:val="22"/>
              </w:rPr>
              <w:t>Projektētāja vārdā:</w:t>
            </w:r>
          </w:p>
          <w:p w:rsidR="00E52A81" w:rsidRPr="001C2DB4" w:rsidRDefault="00E52A81" w:rsidP="00133B05">
            <w:pPr>
              <w:ind w:right="-189"/>
              <w:jc w:val="both"/>
              <w:rPr>
                <w:b/>
                <w:i/>
                <w:sz w:val="22"/>
                <w:szCs w:val="22"/>
              </w:rPr>
            </w:pPr>
            <w:r w:rsidRPr="001C2DB4">
              <w:rPr>
                <w:b/>
                <w:i/>
                <w:sz w:val="22"/>
                <w:szCs w:val="22"/>
                <w:highlight w:val="yellow"/>
              </w:rPr>
              <w:t>&lt;komersanta firma&gt;</w:t>
            </w:r>
          </w:p>
          <w:p w:rsidR="00E52A81" w:rsidRPr="001C2DB4" w:rsidRDefault="00E52A81" w:rsidP="00133B05">
            <w:pPr>
              <w:ind w:right="-189"/>
              <w:jc w:val="both"/>
              <w:rPr>
                <w:i/>
                <w:sz w:val="22"/>
                <w:szCs w:val="22"/>
              </w:rPr>
            </w:pPr>
            <w:r w:rsidRPr="001C2DB4">
              <w:rPr>
                <w:i/>
                <w:sz w:val="22"/>
                <w:szCs w:val="22"/>
                <w:highlight w:val="yellow"/>
              </w:rPr>
              <w:t>&lt;pārstāvja amats, vārds, uzvārds&gt;</w:t>
            </w:r>
            <w:r w:rsidRPr="001C2DB4">
              <w:rPr>
                <w:i/>
                <w:sz w:val="22"/>
                <w:szCs w:val="22"/>
              </w:rPr>
              <w:t xml:space="preserve">             </w:t>
            </w:r>
          </w:p>
          <w:p w:rsidR="00E52A81" w:rsidRPr="001C2DB4" w:rsidRDefault="00E52A81" w:rsidP="00133B05">
            <w:pPr>
              <w:ind w:right="-189"/>
              <w:jc w:val="both"/>
              <w:rPr>
                <w:b/>
                <w:sz w:val="22"/>
                <w:szCs w:val="22"/>
              </w:rPr>
            </w:pPr>
          </w:p>
          <w:p w:rsidR="00E52A81" w:rsidRPr="001C2DB4" w:rsidRDefault="00E52A81" w:rsidP="00133B05">
            <w:pPr>
              <w:ind w:right="-189"/>
              <w:jc w:val="both"/>
              <w:rPr>
                <w:sz w:val="22"/>
                <w:szCs w:val="22"/>
              </w:rPr>
            </w:pPr>
            <w:r w:rsidRPr="001C2DB4">
              <w:rPr>
                <w:sz w:val="22"/>
                <w:szCs w:val="22"/>
              </w:rPr>
              <w:t>_________________________________</w:t>
            </w:r>
          </w:p>
          <w:p w:rsidR="00E52A81" w:rsidRPr="001C2DB4" w:rsidRDefault="00E52A81" w:rsidP="00133B05">
            <w:pPr>
              <w:ind w:right="-189"/>
              <w:jc w:val="both"/>
              <w:rPr>
                <w:sz w:val="22"/>
                <w:szCs w:val="22"/>
              </w:rPr>
            </w:pPr>
            <w:r>
              <w:rPr>
                <w:sz w:val="22"/>
                <w:szCs w:val="22"/>
              </w:rPr>
              <w:t>p</w:t>
            </w:r>
            <w:r w:rsidRPr="001C2DB4">
              <w:rPr>
                <w:sz w:val="22"/>
                <w:szCs w:val="22"/>
              </w:rPr>
              <w:t>araksts, parakstīšanas vieta un datums</w:t>
            </w:r>
          </w:p>
          <w:p w:rsidR="00E52A81" w:rsidRPr="001C2DB4" w:rsidRDefault="00E52A81" w:rsidP="00133B05">
            <w:pPr>
              <w:ind w:right="-189"/>
              <w:jc w:val="both"/>
              <w:rPr>
                <w:sz w:val="22"/>
                <w:szCs w:val="22"/>
              </w:rPr>
            </w:pPr>
            <w:r w:rsidRPr="001C2DB4">
              <w:rPr>
                <w:sz w:val="22"/>
                <w:szCs w:val="22"/>
              </w:rPr>
              <w:lastRenderedPageBreak/>
              <w:t xml:space="preserve">                </w:t>
            </w:r>
          </w:p>
        </w:tc>
      </w:tr>
      <w:tr w:rsidR="00E52A81" w:rsidRPr="00AA5F17" w:rsidTr="00AD7473">
        <w:tc>
          <w:tcPr>
            <w:tcW w:w="5291" w:type="dxa"/>
          </w:tcPr>
          <w:p w:rsidR="00E52A81" w:rsidRPr="00AA5F17" w:rsidRDefault="00E52A81" w:rsidP="00133B05">
            <w:pPr>
              <w:jc w:val="both"/>
              <w:rPr>
                <w:b/>
              </w:rPr>
            </w:pPr>
          </w:p>
        </w:tc>
        <w:tc>
          <w:tcPr>
            <w:tcW w:w="4456" w:type="dxa"/>
          </w:tcPr>
          <w:p w:rsidR="00E52A81" w:rsidRPr="00AA5F17" w:rsidRDefault="00E52A81" w:rsidP="00133B05">
            <w:pPr>
              <w:jc w:val="both"/>
              <w:rPr>
                <w:b/>
                <w:bCs/>
              </w:rPr>
            </w:pPr>
          </w:p>
        </w:tc>
      </w:tr>
    </w:tbl>
    <w:p w:rsidR="00E52A81" w:rsidRPr="00AA5F17" w:rsidRDefault="00E52A81" w:rsidP="00E52A81">
      <w:pPr>
        <w:overflowPunct w:val="0"/>
        <w:ind w:right="43"/>
        <w:jc w:val="center"/>
        <w:rPr>
          <w:b/>
          <w:bCs/>
        </w:rPr>
      </w:pPr>
      <w:r>
        <w:rPr>
          <w:b/>
          <w:bCs/>
        </w:rPr>
        <w:t>PIEŅEMŠANAS-NODOŠANAS AKTA VEIDNE</w:t>
      </w:r>
    </w:p>
    <w:p w:rsidR="00E52A81" w:rsidRPr="00AA5F17" w:rsidRDefault="00E52A81" w:rsidP="00E52A81">
      <w:pPr>
        <w:overflowPunct w:val="0"/>
        <w:ind w:right="-2"/>
        <w:jc w:val="center"/>
        <w:rPr>
          <w:bCs/>
        </w:rPr>
      </w:pPr>
    </w:p>
    <w:p w:rsidR="00E52A81" w:rsidRPr="00AA5F17" w:rsidRDefault="00E52A81" w:rsidP="00E52A81">
      <w:pPr>
        <w:overflowPunct w:val="0"/>
        <w:ind w:right="43"/>
        <w:jc w:val="center"/>
        <w:rPr>
          <w:b/>
          <w:bCs/>
        </w:rPr>
      </w:pPr>
    </w:p>
    <w:p w:rsidR="00E52A81" w:rsidRPr="00AA5F17" w:rsidRDefault="00E52A81" w:rsidP="00E52A81">
      <w:pPr>
        <w:overflowPunct w:val="0"/>
        <w:ind w:right="43"/>
        <w:jc w:val="center"/>
        <w:rPr>
          <w:b/>
          <w:bCs/>
        </w:rPr>
      </w:pPr>
      <w:r w:rsidRPr="00AA5F17">
        <w:rPr>
          <w:b/>
          <w:bCs/>
        </w:rPr>
        <w:t>PIEŅEMŠANAS-NODOŠANAS AKTS</w:t>
      </w:r>
    </w:p>
    <w:p w:rsidR="00E52A81" w:rsidRPr="00AA5F17" w:rsidRDefault="00E52A81" w:rsidP="00E52A81">
      <w:pPr>
        <w:overflowPunct w:val="0"/>
        <w:ind w:right="43"/>
        <w:jc w:val="center"/>
        <w:rPr>
          <w:b/>
          <w:bCs/>
        </w:rPr>
      </w:pPr>
    </w:p>
    <w:p w:rsidR="00E52A81" w:rsidRPr="00AA5F17" w:rsidRDefault="00E52A81" w:rsidP="00E52A81">
      <w:pPr>
        <w:overflowPunct w:val="0"/>
        <w:ind w:right="43"/>
        <w:jc w:val="both"/>
        <w:rPr>
          <w:bCs/>
        </w:rPr>
      </w:pPr>
      <w:r w:rsidRPr="00AA5F17">
        <w:rPr>
          <w:bCs/>
          <w:highlight w:val="yellow"/>
        </w:rPr>
        <w:t>&lt;Projektētājs&gt;</w:t>
      </w:r>
      <w:r w:rsidRPr="00AA5F17">
        <w:rPr>
          <w:bCs/>
        </w:rPr>
        <w:t xml:space="preserve">, </w:t>
      </w:r>
      <w:proofErr w:type="spellStart"/>
      <w:r w:rsidRPr="00AA5F17">
        <w:rPr>
          <w:bCs/>
        </w:rPr>
        <w:t>reģ.Nr</w:t>
      </w:r>
      <w:proofErr w:type="spellEnd"/>
      <w:r w:rsidRPr="00AA5F17">
        <w:rPr>
          <w:bCs/>
          <w:highlight w:val="yellow"/>
        </w:rPr>
        <w:t>.&lt;reģistrācijas numurs&gt;, &lt;adrese&gt;, &lt;paraksta tiesīgās personas amats, vārds un uzvārds&gt;</w:t>
      </w:r>
      <w:r w:rsidRPr="00AA5F17">
        <w:rPr>
          <w:bCs/>
        </w:rPr>
        <w:t xml:space="preserve"> personā, kas rīkojas pamatojoties uz </w:t>
      </w:r>
      <w:r w:rsidRPr="00AA5F17">
        <w:rPr>
          <w:bCs/>
          <w:highlight w:val="yellow"/>
        </w:rPr>
        <w:t>&lt;atsauce uz dokumentu, kas apliecina paraksta tiesības&gt;</w:t>
      </w:r>
      <w:r w:rsidRPr="00AA5F17">
        <w:rPr>
          <w:bCs/>
        </w:rPr>
        <w:t xml:space="preserve"> (turpmāk – Projektētājs), no vienas puses,</w:t>
      </w:r>
    </w:p>
    <w:p w:rsidR="00E52A81" w:rsidRPr="00AA5F17" w:rsidRDefault="00E52A81" w:rsidP="00E52A81">
      <w:pPr>
        <w:overflowPunct w:val="0"/>
        <w:ind w:right="43"/>
        <w:rPr>
          <w:bCs/>
        </w:rPr>
      </w:pPr>
      <w:r w:rsidRPr="00AA5F17">
        <w:rPr>
          <w:bCs/>
        </w:rPr>
        <w:t>un</w:t>
      </w:r>
    </w:p>
    <w:p w:rsidR="00E52A81" w:rsidRPr="00AA5F17" w:rsidRDefault="00E52A81" w:rsidP="00E52A81">
      <w:pPr>
        <w:overflowPunct w:val="0"/>
        <w:ind w:right="43"/>
        <w:jc w:val="both"/>
        <w:rPr>
          <w:bCs/>
        </w:rPr>
      </w:pPr>
      <w:r w:rsidRPr="00AA5F17">
        <w:rPr>
          <w:bCs/>
        </w:rPr>
        <w:t xml:space="preserve">SIA “Daugavpils ūdens”, reģ.Nr.41503002432, Ūdensvada ielā 3, Daugavpilī, Latvijā, LV-5401, </w:t>
      </w:r>
      <w:r w:rsidRPr="00AA5F17">
        <w:rPr>
          <w:bCs/>
          <w:highlight w:val="yellow"/>
        </w:rPr>
        <w:t>&lt;paraksta tiesīgās personas amats, vārds un uzvārds&gt;</w:t>
      </w:r>
      <w:r w:rsidRPr="00AA5F17">
        <w:rPr>
          <w:bCs/>
        </w:rPr>
        <w:t xml:space="preserve"> personā, kas rīkojas pamatojoties uz </w:t>
      </w:r>
      <w:r w:rsidRPr="00AA5F17">
        <w:rPr>
          <w:bCs/>
          <w:highlight w:val="yellow"/>
        </w:rPr>
        <w:t>&lt;atsauce uz dokumentu, kas apliecina paraksta tiesības&gt;</w:t>
      </w:r>
      <w:r w:rsidRPr="00AA5F17">
        <w:rPr>
          <w:bCs/>
        </w:rPr>
        <w:t xml:space="preserve"> (turpmāk – Pasūtītājs), no otras puses,</w:t>
      </w:r>
    </w:p>
    <w:p w:rsidR="00E52A81" w:rsidRPr="00AA5F17" w:rsidRDefault="00E52A81" w:rsidP="00E52A81">
      <w:pPr>
        <w:overflowPunct w:val="0"/>
        <w:ind w:right="43"/>
        <w:jc w:val="both"/>
        <w:rPr>
          <w:bCs/>
        </w:rPr>
      </w:pPr>
      <w:r w:rsidRPr="00AA5F17">
        <w:rPr>
          <w:bCs/>
        </w:rPr>
        <w:t xml:space="preserve">sastāda šo aktu par to, ka saskaņā ar </w:t>
      </w:r>
      <w:r w:rsidRPr="00AA5F17">
        <w:rPr>
          <w:bCs/>
          <w:highlight w:val="yellow"/>
        </w:rPr>
        <w:t>&lt;gads&gt;.gada &lt;datums&gt;.&lt;mēnesis&gt;</w:t>
      </w:r>
      <w:r w:rsidRPr="00AA5F17">
        <w:rPr>
          <w:bCs/>
        </w:rPr>
        <w:t xml:space="preserve"> noslēgto līgumu </w:t>
      </w:r>
      <w:r w:rsidRPr="00AA5F17">
        <w:rPr>
          <w:bCs/>
          <w:highlight w:val="yellow"/>
        </w:rPr>
        <w:t>&lt;līguma nosaukums&gt;</w:t>
      </w:r>
      <w:r w:rsidRPr="00AA5F17">
        <w:rPr>
          <w:bCs/>
        </w:rPr>
        <w:t xml:space="preserve"> Nr</w:t>
      </w:r>
      <w:r w:rsidRPr="00AA5F17">
        <w:rPr>
          <w:bCs/>
          <w:highlight w:val="yellow"/>
        </w:rPr>
        <w:t>.&lt;Līguma numurs&gt;</w:t>
      </w:r>
      <w:r w:rsidRPr="00AA5F17">
        <w:rPr>
          <w:bCs/>
        </w:rPr>
        <w:t xml:space="preserve"> (turpmāk – Līgums)</w:t>
      </w:r>
      <w:r>
        <w:rPr>
          <w:bCs/>
        </w:rPr>
        <w:t xml:space="preserve"> </w:t>
      </w:r>
      <w:r w:rsidRPr="00AA5F17">
        <w:rPr>
          <w:bCs/>
        </w:rPr>
        <w:t xml:space="preserve">Projektētājs ir nodevis un Pasūtītājs ir pieņēmis </w:t>
      </w:r>
      <w:r w:rsidRPr="00AA5F17">
        <w:rPr>
          <w:bCs/>
          <w:highlight w:val="yellow"/>
        </w:rPr>
        <w:t>&lt;</w:t>
      </w:r>
      <w:r>
        <w:rPr>
          <w:bCs/>
          <w:highlight w:val="yellow"/>
        </w:rPr>
        <w:t xml:space="preserve">Darbu 1.daļas ietvaros izstrādājamo </w:t>
      </w:r>
      <w:r w:rsidRPr="00AA5F17">
        <w:rPr>
          <w:bCs/>
          <w:highlight w:val="yellow"/>
        </w:rPr>
        <w:t>projektēšanas dokumentācij</w:t>
      </w:r>
      <w:r>
        <w:rPr>
          <w:bCs/>
          <w:highlight w:val="yellow"/>
        </w:rPr>
        <w:t>u</w:t>
      </w:r>
      <w:r w:rsidRPr="00AA5F17">
        <w:rPr>
          <w:bCs/>
          <w:highlight w:val="yellow"/>
        </w:rPr>
        <w:t xml:space="preserve"> </w:t>
      </w:r>
      <w:r>
        <w:rPr>
          <w:bCs/>
          <w:highlight w:val="yellow"/>
        </w:rPr>
        <w:t>/</w:t>
      </w:r>
      <w:r w:rsidRPr="00E833DC">
        <w:rPr>
          <w:bCs/>
          <w:highlight w:val="yellow"/>
        </w:rPr>
        <w:t xml:space="preserve"> </w:t>
      </w:r>
      <w:r>
        <w:rPr>
          <w:bCs/>
          <w:highlight w:val="yellow"/>
        </w:rPr>
        <w:t>Darbu 2.daļas ietvaros veicamo autoruzraudzības pakalpojumu</w:t>
      </w:r>
      <w:r w:rsidRPr="00AA5F17">
        <w:rPr>
          <w:bCs/>
          <w:highlight w:val="yellow"/>
        </w:rPr>
        <w:t>&gt;</w:t>
      </w:r>
      <w:r>
        <w:rPr>
          <w:bCs/>
        </w:rPr>
        <w:t>.</w:t>
      </w:r>
    </w:p>
    <w:p w:rsidR="00E52A81" w:rsidRPr="00AA5F17" w:rsidRDefault="00E52A81" w:rsidP="00E52A81">
      <w:pPr>
        <w:overflowPunct w:val="0"/>
        <w:ind w:right="43"/>
        <w:jc w:val="both"/>
        <w:rPr>
          <w:bCs/>
        </w:rPr>
      </w:pPr>
      <w:r w:rsidRPr="00AA5F17">
        <w:rPr>
          <w:bCs/>
        </w:rPr>
        <w:t xml:space="preserve">  </w:t>
      </w:r>
    </w:p>
    <w:p w:rsidR="00E52A81" w:rsidRPr="00AA5F17" w:rsidRDefault="00E52A81" w:rsidP="00E52A81">
      <w:pPr>
        <w:overflowPunct w:val="0"/>
        <w:ind w:right="43"/>
        <w:jc w:val="both"/>
        <w:rPr>
          <w:bCs/>
        </w:rPr>
      </w:pPr>
    </w:p>
    <w:p w:rsidR="00E52A81" w:rsidRPr="00AA5F17" w:rsidRDefault="00E52A81" w:rsidP="00E52A81">
      <w:pPr>
        <w:overflowPunct w:val="0"/>
        <w:ind w:right="43"/>
        <w:jc w:val="both"/>
        <w:rPr>
          <w:bCs/>
        </w:rPr>
      </w:pPr>
    </w:p>
    <w:p w:rsidR="00E52A81" w:rsidRPr="00AA5F17" w:rsidRDefault="00E52A81" w:rsidP="00E52A81">
      <w:pPr>
        <w:overflowPunct w:val="0"/>
        <w:ind w:right="43"/>
        <w:jc w:val="both"/>
        <w:rPr>
          <w:bCs/>
        </w:rPr>
      </w:pPr>
    </w:p>
    <w:tbl>
      <w:tblPr>
        <w:tblW w:w="0" w:type="auto"/>
        <w:tblLook w:val="04A0" w:firstRow="1" w:lastRow="0" w:firstColumn="1" w:lastColumn="0" w:noHBand="0" w:noVBand="1"/>
      </w:tblPr>
      <w:tblGrid>
        <w:gridCol w:w="4513"/>
        <w:gridCol w:w="4513"/>
      </w:tblGrid>
      <w:tr w:rsidR="00E52A81" w:rsidRPr="00AA5F17" w:rsidTr="00AD7473">
        <w:tc>
          <w:tcPr>
            <w:tcW w:w="4594" w:type="dxa"/>
            <w:shd w:val="clear" w:color="auto" w:fill="auto"/>
          </w:tcPr>
          <w:p w:rsidR="00E52A81" w:rsidRPr="00AA5F17" w:rsidRDefault="00E52A81" w:rsidP="00AD7473">
            <w:pPr>
              <w:overflowPunct w:val="0"/>
              <w:ind w:right="43"/>
              <w:jc w:val="both"/>
              <w:rPr>
                <w:b/>
                <w:bCs/>
              </w:rPr>
            </w:pPr>
            <w:r w:rsidRPr="00AA5F17">
              <w:rPr>
                <w:b/>
                <w:bCs/>
              </w:rPr>
              <w:t>Nodeva:</w:t>
            </w:r>
          </w:p>
        </w:tc>
        <w:tc>
          <w:tcPr>
            <w:tcW w:w="4595" w:type="dxa"/>
            <w:shd w:val="clear" w:color="auto" w:fill="auto"/>
          </w:tcPr>
          <w:p w:rsidR="00E52A81" w:rsidRPr="00AA5F17" w:rsidRDefault="00E52A81" w:rsidP="00AD7473">
            <w:pPr>
              <w:overflowPunct w:val="0"/>
              <w:ind w:right="43"/>
              <w:jc w:val="both"/>
              <w:rPr>
                <w:b/>
                <w:bCs/>
              </w:rPr>
            </w:pPr>
            <w:r w:rsidRPr="00AA5F17">
              <w:rPr>
                <w:b/>
                <w:bCs/>
              </w:rPr>
              <w:t>Pieņēma:</w:t>
            </w:r>
          </w:p>
        </w:tc>
      </w:tr>
      <w:tr w:rsidR="00E52A81" w:rsidRPr="00AA5F17" w:rsidTr="00AD7473">
        <w:tc>
          <w:tcPr>
            <w:tcW w:w="4594" w:type="dxa"/>
            <w:shd w:val="clear" w:color="auto" w:fill="auto"/>
          </w:tcPr>
          <w:p w:rsidR="00E52A81" w:rsidRPr="00AA5F17" w:rsidRDefault="00E52A81" w:rsidP="00AD7473">
            <w:pPr>
              <w:overflowPunct w:val="0"/>
              <w:ind w:right="43"/>
              <w:jc w:val="both"/>
              <w:rPr>
                <w:b/>
                <w:bCs/>
              </w:rPr>
            </w:pPr>
            <w:r w:rsidRPr="00AA5F17">
              <w:rPr>
                <w:b/>
                <w:bCs/>
              </w:rPr>
              <w:t>Projektētāja pārstāvis:</w:t>
            </w:r>
          </w:p>
        </w:tc>
        <w:tc>
          <w:tcPr>
            <w:tcW w:w="4595" w:type="dxa"/>
            <w:shd w:val="clear" w:color="auto" w:fill="auto"/>
          </w:tcPr>
          <w:p w:rsidR="00E52A81" w:rsidRPr="00AA5F17" w:rsidRDefault="00E52A81" w:rsidP="00AD7473">
            <w:pPr>
              <w:overflowPunct w:val="0"/>
              <w:ind w:right="43"/>
              <w:jc w:val="both"/>
              <w:rPr>
                <w:b/>
                <w:bCs/>
              </w:rPr>
            </w:pPr>
            <w:r w:rsidRPr="00AA5F17">
              <w:rPr>
                <w:b/>
                <w:bCs/>
              </w:rPr>
              <w:t>Pasūtītāja pārstāvis:</w:t>
            </w:r>
          </w:p>
        </w:tc>
      </w:tr>
      <w:tr w:rsidR="00E52A81" w:rsidRPr="00AA5F17" w:rsidTr="00AD7473">
        <w:tc>
          <w:tcPr>
            <w:tcW w:w="4594" w:type="dxa"/>
            <w:shd w:val="clear" w:color="auto" w:fill="auto"/>
          </w:tcPr>
          <w:p w:rsidR="00E52A81" w:rsidRPr="00AA5F17" w:rsidRDefault="00E52A81" w:rsidP="00AD7473">
            <w:pPr>
              <w:overflowPunct w:val="0"/>
              <w:ind w:right="43"/>
              <w:jc w:val="both"/>
              <w:rPr>
                <w:b/>
                <w:bCs/>
              </w:rPr>
            </w:pPr>
          </w:p>
        </w:tc>
        <w:tc>
          <w:tcPr>
            <w:tcW w:w="4595" w:type="dxa"/>
            <w:shd w:val="clear" w:color="auto" w:fill="auto"/>
          </w:tcPr>
          <w:p w:rsidR="00E52A81" w:rsidRPr="00AA5F17" w:rsidRDefault="00E52A81" w:rsidP="00AD7473">
            <w:pPr>
              <w:overflowPunct w:val="0"/>
              <w:ind w:right="43"/>
              <w:jc w:val="both"/>
              <w:rPr>
                <w:b/>
                <w:bCs/>
              </w:rPr>
            </w:pPr>
          </w:p>
        </w:tc>
      </w:tr>
      <w:tr w:rsidR="00E52A81" w:rsidRPr="00AA5F17" w:rsidTr="00AD7473">
        <w:tc>
          <w:tcPr>
            <w:tcW w:w="4594" w:type="dxa"/>
            <w:shd w:val="clear" w:color="auto" w:fill="auto"/>
          </w:tcPr>
          <w:p w:rsidR="00E52A81" w:rsidRPr="00AA5F17" w:rsidRDefault="00E52A81" w:rsidP="00AD7473">
            <w:pPr>
              <w:overflowPunct w:val="0"/>
              <w:ind w:right="43"/>
              <w:jc w:val="both"/>
              <w:rPr>
                <w:bCs/>
                <w:highlight w:val="yellow"/>
              </w:rPr>
            </w:pPr>
            <w:r w:rsidRPr="00AA5F17">
              <w:rPr>
                <w:b/>
                <w:bCs/>
                <w:highlight w:val="yellow"/>
              </w:rPr>
              <w:t>&lt;</w:t>
            </w:r>
            <w:r w:rsidRPr="00AA5F17">
              <w:rPr>
                <w:bCs/>
                <w:highlight w:val="yellow"/>
              </w:rPr>
              <w:t>Projektētājs&gt;</w:t>
            </w:r>
          </w:p>
        </w:tc>
        <w:tc>
          <w:tcPr>
            <w:tcW w:w="4595" w:type="dxa"/>
            <w:shd w:val="clear" w:color="auto" w:fill="auto"/>
          </w:tcPr>
          <w:p w:rsidR="00E52A81" w:rsidRPr="00AA5F17" w:rsidRDefault="00E52A81" w:rsidP="00AD7473">
            <w:pPr>
              <w:overflowPunct w:val="0"/>
              <w:ind w:right="43"/>
              <w:jc w:val="both"/>
              <w:rPr>
                <w:bCs/>
              </w:rPr>
            </w:pPr>
            <w:r w:rsidRPr="00AA5F17">
              <w:rPr>
                <w:bCs/>
              </w:rPr>
              <w:t>SIA “Daugavpils ūdens”</w:t>
            </w:r>
          </w:p>
        </w:tc>
      </w:tr>
      <w:tr w:rsidR="00E52A81" w:rsidRPr="00AA5F17" w:rsidTr="00AD7473">
        <w:tc>
          <w:tcPr>
            <w:tcW w:w="4594" w:type="dxa"/>
            <w:shd w:val="clear" w:color="auto" w:fill="auto"/>
          </w:tcPr>
          <w:p w:rsidR="00E52A81" w:rsidRPr="00AA5F17" w:rsidRDefault="00E52A81" w:rsidP="00AD7473">
            <w:pPr>
              <w:overflowPunct w:val="0"/>
              <w:ind w:right="43"/>
              <w:jc w:val="both"/>
              <w:rPr>
                <w:b/>
                <w:bCs/>
                <w:highlight w:val="yellow"/>
              </w:rPr>
            </w:pPr>
            <w:r w:rsidRPr="00AA5F17">
              <w:rPr>
                <w:b/>
                <w:bCs/>
                <w:highlight w:val="yellow"/>
              </w:rPr>
              <w:t>&lt;</w:t>
            </w:r>
            <w:r w:rsidRPr="00AA5F17">
              <w:rPr>
                <w:bCs/>
                <w:highlight w:val="yellow"/>
              </w:rPr>
              <w:t>paraksta tiesīgās personas amats, vārds un uzvārds</w:t>
            </w:r>
            <w:r w:rsidRPr="00AA5F17">
              <w:rPr>
                <w:b/>
                <w:bCs/>
                <w:highlight w:val="yellow"/>
              </w:rPr>
              <w:t>&gt;</w:t>
            </w:r>
          </w:p>
        </w:tc>
        <w:tc>
          <w:tcPr>
            <w:tcW w:w="4595" w:type="dxa"/>
            <w:shd w:val="clear" w:color="auto" w:fill="auto"/>
          </w:tcPr>
          <w:p w:rsidR="00E52A81" w:rsidRPr="00AA5F17" w:rsidRDefault="00E52A81" w:rsidP="00AD7473">
            <w:pPr>
              <w:overflowPunct w:val="0"/>
              <w:ind w:right="43"/>
              <w:jc w:val="both"/>
              <w:rPr>
                <w:b/>
                <w:bCs/>
              </w:rPr>
            </w:pPr>
            <w:r w:rsidRPr="00AA5F17">
              <w:rPr>
                <w:b/>
                <w:bCs/>
                <w:highlight w:val="yellow"/>
              </w:rPr>
              <w:t>&lt;</w:t>
            </w:r>
            <w:r w:rsidRPr="00AA5F17">
              <w:rPr>
                <w:bCs/>
                <w:highlight w:val="yellow"/>
              </w:rPr>
              <w:t>paraksta tiesīgās personas amats, vārds un uzvārds</w:t>
            </w:r>
            <w:r w:rsidRPr="00AA5F17">
              <w:rPr>
                <w:b/>
                <w:bCs/>
                <w:highlight w:val="yellow"/>
              </w:rPr>
              <w:t>&gt;</w:t>
            </w:r>
          </w:p>
        </w:tc>
      </w:tr>
      <w:tr w:rsidR="00E52A81" w:rsidRPr="00AA5F17" w:rsidTr="00AD7473">
        <w:tc>
          <w:tcPr>
            <w:tcW w:w="4594" w:type="dxa"/>
            <w:shd w:val="clear" w:color="auto" w:fill="auto"/>
          </w:tcPr>
          <w:p w:rsidR="00E52A81" w:rsidRPr="00AA5F17" w:rsidRDefault="00E52A81" w:rsidP="00AD7473">
            <w:pPr>
              <w:overflowPunct w:val="0"/>
              <w:ind w:right="43"/>
              <w:jc w:val="both"/>
              <w:rPr>
                <w:b/>
                <w:bCs/>
              </w:rPr>
            </w:pPr>
          </w:p>
        </w:tc>
        <w:tc>
          <w:tcPr>
            <w:tcW w:w="4595" w:type="dxa"/>
            <w:shd w:val="clear" w:color="auto" w:fill="auto"/>
          </w:tcPr>
          <w:p w:rsidR="00E52A81" w:rsidRPr="00AA5F17" w:rsidRDefault="00E52A81" w:rsidP="00AD7473">
            <w:pPr>
              <w:overflowPunct w:val="0"/>
              <w:ind w:right="43"/>
              <w:jc w:val="both"/>
              <w:rPr>
                <w:b/>
                <w:bCs/>
              </w:rPr>
            </w:pPr>
          </w:p>
        </w:tc>
      </w:tr>
      <w:tr w:rsidR="00E52A81" w:rsidRPr="00AA5F17" w:rsidTr="00AD7473">
        <w:tc>
          <w:tcPr>
            <w:tcW w:w="4594" w:type="dxa"/>
            <w:shd w:val="clear" w:color="auto" w:fill="auto"/>
          </w:tcPr>
          <w:p w:rsidR="00E52A81" w:rsidRPr="00AA5F17" w:rsidRDefault="00E52A81" w:rsidP="00AD7473">
            <w:pPr>
              <w:overflowPunct w:val="0"/>
              <w:ind w:right="43"/>
              <w:jc w:val="both"/>
              <w:rPr>
                <w:b/>
                <w:bCs/>
              </w:rPr>
            </w:pPr>
            <w:r w:rsidRPr="00AA5F17">
              <w:rPr>
                <w:b/>
                <w:bCs/>
              </w:rPr>
              <w:t>_________________________________</w:t>
            </w:r>
          </w:p>
        </w:tc>
        <w:tc>
          <w:tcPr>
            <w:tcW w:w="4595" w:type="dxa"/>
            <w:shd w:val="clear" w:color="auto" w:fill="auto"/>
          </w:tcPr>
          <w:p w:rsidR="00E52A81" w:rsidRPr="00AA5F17" w:rsidRDefault="00E52A81" w:rsidP="00AD7473">
            <w:pPr>
              <w:overflowPunct w:val="0"/>
              <w:ind w:right="43"/>
              <w:jc w:val="both"/>
              <w:rPr>
                <w:b/>
                <w:bCs/>
              </w:rPr>
            </w:pPr>
            <w:r w:rsidRPr="00AA5F17">
              <w:rPr>
                <w:b/>
                <w:bCs/>
              </w:rPr>
              <w:t>_________________________________</w:t>
            </w:r>
          </w:p>
        </w:tc>
      </w:tr>
      <w:tr w:rsidR="00E52A81" w:rsidRPr="00AA5F17" w:rsidTr="00AD7473">
        <w:trPr>
          <w:trHeight w:val="199"/>
        </w:trPr>
        <w:tc>
          <w:tcPr>
            <w:tcW w:w="4594" w:type="dxa"/>
            <w:shd w:val="clear" w:color="auto" w:fill="auto"/>
          </w:tcPr>
          <w:p w:rsidR="00E52A81" w:rsidRPr="00AA5F17" w:rsidRDefault="00E52A81" w:rsidP="00AD7473">
            <w:pPr>
              <w:overflowPunct w:val="0"/>
              <w:ind w:right="43"/>
              <w:jc w:val="both"/>
              <w:rPr>
                <w:bCs/>
              </w:rPr>
            </w:pPr>
            <w:r w:rsidRPr="00AA5F17">
              <w:rPr>
                <w:bCs/>
              </w:rPr>
              <w:t>Paraksts, parakstīšanas vieta un datums</w:t>
            </w:r>
          </w:p>
        </w:tc>
        <w:tc>
          <w:tcPr>
            <w:tcW w:w="4595" w:type="dxa"/>
            <w:shd w:val="clear" w:color="auto" w:fill="auto"/>
          </w:tcPr>
          <w:p w:rsidR="00E52A81" w:rsidRPr="00AA5F17" w:rsidRDefault="00E52A81" w:rsidP="00AD7473">
            <w:pPr>
              <w:overflowPunct w:val="0"/>
              <w:ind w:right="43"/>
              <w:jc w:val="both"/>
              <w:rPr>
                <w:bCs/>
              </w:rPr>
            </w:pPr>
            <w:r w:rsidRPr="00AA5F17">
              <w:rPr>
                <w:bCs/>
              </w:rPr>
              <w:t>Paraksts, parakstīšanas vieta un datums</w:t>
            </w:r>
          </w:p>
        </w:tc>
      </w:tr>
    </w:tbl>
    <w:p w:rsidR="00CC55D9" w:rsidRDefault="00CC55D9"/>
    <w:sectPr w:rsidR="00CC55D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75" w:rsidRDefault="00FE1475" w:rsidP="00E52A81">
      <w:r>
        <w:separator/>
      </w:r>
    </w:p>
  </w:endnote>
  <w:endnote w:type="continuationSeparator" w:id="0">
    <w:p w:rsidR="00FE1475" w:rsidRDefault="00FE1475" w:rsidP="00E5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835781"/>
      <w:docPartObj>
        <w:docPartGallery w:val="Page Numbers (Bottom of Page)"/>
        <w:docPartUnique/>
      </w:docPartObj>
    </w:sdtPr>
    <w:sdtEndPr>
      <w:rPr>
        <w:noProof/>
      </w:rPr>
    </w:sdtEndPr>
    <w:sdtContent>
      <w:p w:rsidR="00E52A81" w:rsidRDefault="00E52A81">
        <w:pPr>
          <w:pStyle w:val="Footer"/>
          <w:jc w:val="center"/>
        </w:pPr>
        <w:r>
          <w:fldChar w:fldCharType="begin"/>
        </w:r>
        <w:r>
          <w:instrText xml:space="preserve"> PAGE   \* MERGEFORMAT </w:instrText>
        </w:r>
        <w:r>
          <w:fldChar w:fldCharType="separate"/>
        </w:r>
        <w:r w:rsidR="00D42D75">
          <w:rPr>
            <w:noProof/>
          </w:rPr>
          <w:t>17</w:t>
        </w:r>
        <w:r>
          <w:rPr>
            <w:noProof/>
          </w:rPr>
          <w:fldChar w:fldCharType="end"/>
        </w:r>
      </w:p>
    </w:sdtContent>
  </w:sdt>
  <w:p w:rsidR="00E52A81" w:rsidRDefault="00E5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75" w:rsidRDefault="00FE1475" w:rsidP="00E52A81">
      <w:r>
        <w:separator/>
      </w:r>
    </w:p>
  </w:footnote>
  <w:footnote w:type="continuationSeparator" w:id="0">
    <w:p w:rsidR="00FE1475" w:rsidRDefault="00FE1475" w:rsidP="00E52A81">
      <w:r>
        <w:continuationSeparator/>
      </w:r>
    </w:p>
  </w:footnote>
  <w:footnote w:id="1">
    <w:p w:rsidR="00E52A81" w:rsidRDefault="00E52A81" w:rsidP="00E52A81">
      <w:pPr>
        <w:spacing w:line="276" w:lineRule="auto"/>
        <w:jc w:val="both"/>
        <w:rPr>
          <w:rFonts w:eastAsia="Calibri"/>
          <w:lang w:eastAsia="en-US"/>
        </w:rPr>
      </w:pPr>
      <w:r w:rsidRPr="001A2CC8">
        <w:rPr>
          <w:rStyle w:val="FootnoteReference"/>
        </w:rPr>
        <w:footnoteRef/>
      </w:r>
      <w:r w:rsidRPr="001A2CC8">
        <w:rPr>
          <w:vertAlign w:val="superscript"/>
        </w:rPr>
        <w:t xml:space="preserve"> </w:t>
      </w:r>
      <w:r w:rsidRPr="00BA440A">
        <w:rPr>
          <w:sz w:val="16"/>
          <w:szCs w:val="16"/>
        </w:rPr>
        <w:t>Pre</w:t>
      </w:r>
      <w:r>
        <w:rPr>
          <w:sz w:val="16"/>
          <w:szCs w:val="16"/>
        </w:rPr>
        <w:t>tendents norāda cenu</w:t>
      </w:r>
      <w:r w:rsidRPr="00BA440A">
        <w:rPr>
          <w:sz w:val="16"/>
          <w:szCs w:val="16"/>
        </w:rPr>
        <w:t xml:space="preserve"> par </w:t>
      </w:r>
      <w:r>
        <w:rPr>
          <w:sz w:val="16"/>
          <w:szCs w:val="16"/>
        </w:rPr>
        <w:t>pakalpojumu sniegšanu, šī cena</w:t>
      </w:r>
      <w:r w:rsidRPr="00BA440A">
        <w:rPr>
          <w:sz w:val="16"/>
          <w:szCs w:val="16"/>
        </w:rPr>
        <w:t xml:space="preserve"> ir saistoša iepirkuma līguma slēdzējiem</w:t>
      </w:r>
      <w:r w:rsidRPr="00BA440A">
        <w:rPr>
          <w:rFonts w:eastAsia="Calibri"/>
          <w:lang w:eastAsia="en-US"/>
        </w:rPr>
        <w:t xml:space="preserve"> </w:t>
      </w:r>
    </w:p>
    <w:p w:rsidR="00E52A81" w:rsidRDefault="00E52A81" w:rsidP="00E52A81">
      <w:pPr>
        <w:pStyle w:val="FootnoteText"/>
      </w:pPr>
    </w:p>
  </w:footnote>
  <w:footnote w:id="2">
    <w:p w:rsidR="00E52A81" w:rsidRDefault="00E52A81" w:rsidP="00E52A81">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81" w:rsidRPr="004835A0" w:rsidRDefault="00E52A81" w:rsidP="00E52A81">
    <w:pPr>
      <w:pStyle w:val="Header"/>
      <w:jc w:val="right"/>
      <w:rPr>
        <w:b/>
      </w:rPr>
    </w:pPr>
    <w:r w:rsidRPr="004835A0">
      <w:rPr>
        <w:b/>
      </w:rPr>
      <w:t>APSTIPRINĀTS</w:t>
    </w:r>
  </w:p>
  <w:p w:rsidR="00E52A81" w:rsidRDefault="00E52A81" w:rsidP="00E52A81">
    <w:pPr>
      <w:pStyle w:val="Header"/>
      <w:jc w:val="right"/>
    </w:pPr>
    <w:r>
      <w:t>SIA „Daugavpils ūdens”</w:t>
    </w:r>
  </w:p>
  <w:p w:rsidR="00E52A81" w:rsidRPr="006C1363" w:rsidRDefault="00E52A81" w:rsidP="00E52A81">
    <w:pPr>
      <w:pStyle w:val="Header"/>
      <w:jc w:val="right"/>
    </w:pPr>
    <w:r w:rsidRPr="006C1363">
      <w:t>iepirkumu komisijas</w:t>
    </w:r>
  </w:p>
  <w:p w:rsidR="00E52A81" w:rsidRPr="006C1363" w:rsidRDefault="00E52A81" w:rsidP="00E52A81">
    <w:pPr>
      <w:pStyle w:val="Header"/>
      <w:jc w:val="right"/>
    </w:pPr>
    <w:r w:rsidRPr="006C1363">
      <w:t>2017.gada 13.maija sēdē</w:t>
    </w:r>
  </w:p>
  <w:p w:rsidR="00E52A81" w:rsidRDefault="00E52A81" w:rsidP="00E52A81">
    <w:pPr>
      <w:pStyle w:val="Header"/>
      <w:jc w:val="right"/>
    </w:pPr>
    <w:r w:rsidRPr="006C1363">
      <w:t>Iepirkuma procedūras Nr. DŪ-2017/15 protokols</w:t>
    </w:r>
    <w:r>
      <w:t xml:space="preserve"> Nr.1</w:t>
    </w:r>
  </w:p>
  <w:p w:rsidR="00E52A81" w:rsidRPr="00E52A81" w:rsidRDefault="00E52A81" w:rsidP="00E52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9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D974E07"/>
    <w:multiLevelType w:val="multilevel"/>
    <w:tmpl w:val="6E4A9F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F27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26D4821"/>
    <w:multiLevelType w:val="hybridMultilevel"/>
    <w:tmpl w:val="D4C2A898"/>
    <w:lvl w:ilvl="0" w:tplc="F40AE180">
      <w:start w:val="1"/>
      <w:numFmt w:val="bullet"/>
      <w:lvlText w:val="-"/>
      <w:lvlJc w:val="left"/>
      <w:pPr>
        <w:ind w:left="720" w:hanging="360"/>
      </w:pPr>
      <w:rPr>
        <w:rFonts w:ascii="Times New Roman" w:hAnsi="Times New Roman" w:cs="Times New Roman"/>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9" w15:restartNumberingAfterBreak="0">
    <w:nsid w:val="771F2253"/>
    <w:multiLevelType w:val="multilevel"/>
    <w:tmpl w:val="2B1AE4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3B5A3E"/>
    <w:multiLevelType w:val="multilevel"/>
    <w:tmpl w:val="6784B5D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1" w15:restartNumberingAfterBreak="0">
    <w:nsid w:val="7F443133"/>
    <w:multiLevelType w:val="hybridMultilevel"/>
    <w:tmpl w:val="593CD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0"/>
  </w:num>
  <w:num w:numId="7">
    <w:abstractNumId w:val="4"/>
  </w:num>
  <w:num w:numId="8">
    <w:abstractNumId w:val="11"/>
  </w:num>
  <w:num w:numId="9">
    <w:abstractNumId w:val="0"/>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81"/>
    <w:rsid w:val="00133B05"/>
    <w:rsid w:val="001B5B49"/>
    <w:rsid w:val="00295A3B"/>
    <w:rsid w:val="003D412D"/>
    <w:rsid w:val="00481A55"/>
    <w:rsid w:val="00780F92"/>
    <w:rsid w:val="00C034E5"/>
    <w:rsid w:val="00CB4EBC"/>
    <w:rsid w:val="00CC1D7B"/>
    <w:rsid w:val="00CC55D9"/>
    <w:rsid w:val="00D42D75"/>
    <w:rsid w:val="00DD6A7B"/>
    <w:rsid w:val="00E0210A"/>
    <w:rsid w:val="00E07630"/>
    <w:rsid w:val="00E52A81"/>
    <w:rsid w:val="00F221BA"/>
    <w:rsid w:val="00F4193A"/>
    <w:rsid w:val="00FE1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EBC6AE1"/>
  <w15:chartTrackingRefBased/>
  <w15:docId w15:val="{ACC2EDAD-AE86-48E8-8634-DA4990A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2A8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E52A8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E52A8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2A81"/>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E52A81"/>
    <w:rPr>
      <w:rFonts w:ascii="Times New Roman" w:eastAsia="Times New Roman" w:hAnsi="Times New Roman" w:cs="Times New Roman"/>
      <w:b/>
      <w:bCs/>
      <w:lang w:eastAsia="lv-LV"/>
    </w:rPr>
  </w:style>
  <w:style w:type="paragraph" w:styleId="Header">
    <w:name w:val="header"/>
    <w:basedOn w:val="Normal"/>
    <w:link w:val="HeaderChar"/>
    <w:uiPriority w:val="99"/>
    <w:rsid w:val="00E52A81"/>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E52A81"/>
    <w:rPr>
      <w:rFonts w:ascii="Times New Roman" w:eastAsia="Times New Roman" w:hAnsi="Times New Roman" w:cs="Times New Roman"/>
      <w:bCs/>
      <w:sz w:val="16"/>
      <w:szCs w:val="20"/>
    </w:rPr>
  </w:style>
  <w:style w:type="paragraph" w:styleId="List2">
    <w:name w:val="List 2"/>
    <w:basedOn w:val="Normal"/>
    <w:uiPriority w:val="99"/>
    <w:rsid w:val="00E52A81"/>
    <w:pPr>
      <w:ind w:left="566" w:hanging="283"/>
    </w:pPr>
    <w:rPr>
      <w:lang w:val="en-GB" w:eastAsia="en-US"/>
    </w:rPr>
  </w:style>
  <w:style w:type="character" w:styleId="Hyperlink">
    <w:name w:val="Hyperlink"/>
    <w:basedOn w:val="DefaultParagraphFont"/>
    <w:uiPriority w:val="99"/>
    <w:rsid w:val="00E52A81"/>
    <w:rPr>
      <w:rFonts w:cs="Times New Roman"/>
      <w:color w:val="0000FF"/>
      <w:u w:val="single"/>
    </w:rPr>
  </w:style>
  <w:style w:type="paragraph" w:styleId="BodyText">
    <w:name w:val="Body Text"/>
    <w:basedOn w:val="Normal"/>
    <w:link w:val="BodyTextChar"/>
    <w:uiPriority w:val="99"/>
    <w:rsid w:val="00E52A81"/>
    <w:pPr>
      <w:spacing w:after="120"/>
    </w:pPr>
  </w:style>
  <w:style w:type="character" w:customStyle="1" w:styleId="BodyTextChar">
    <w:name w:val="Body Text Char"/>
    <w:basedOn w:val="DefaultParagraphFont"/>
    <w:link w:val="BodyText"/>
    <w:uiPriority w:val="99"/>
    <w:rsid w:val="00E52A8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52A81"/>
    <w:pPr>
      <w:tabs>
        <w:tab w:val="center" w:pos="4153"/>
        <w:tab w:val="right" w:pos="8306"/>
      </w:tabs>
    </w:pPr>
  </w:style>
  <w:style w:type="character" w:customStyle="1" w:styleId="FooterChar">
    <w:name w:val="Footer Char"/>
    <w:basedOn w:val="DefaultParagraphFont"/>
    <w:link w:val="Footer"/>
    <w:uiPriority w:val="99"/>
    <w:rsid w:val="00E52A81"/>
    <w:rPr>
      <w:rFonts w:ascii="Times New Roman" w:eastAsia="Times New Roman" w:hAnsi="Times New Roman" w:cs="Times New Roman"/>
      <w:sz w:val="24"/>
      <w:szCs w:val="24"/>
      <w:lang w:eastAsia="lv-LV"/>
    </w:rPr>
  </w:style>
  <w:style w:type="paragraph" w:customStyle="1" w:styleId="tv2131">
    <w:name w:val="tv2131"/>
    <w:basedOn w:val="Normal"/>
    <w:rsid w:val="00E52A81"/>
    <w:pPr>
      <w:spacing w:line="360" w:lineRule="auto"/>
      <w:ind w:firstLine="300"/>
    </w:pPr>
    <w:rPr>
      <w:color w:val="414142"/>
      <w:sz w:val="20"/>
      <w:szCs w:val="20"/>
    </w:rPr>
  </w:style>
  <w:style w:type="paragraph" w:styleId="ListParagraph">
    <w:name w:val="List Paragraph"/>
    <w:basedOn w:val="Normal"/>
    <w:uiPriority w:val="34"/>
    <w:qFormat/>
    <w:rsid w:val="00E52A81"/>
    <w:pPr>
      <w:ind w:left="720"/>
      <w:contextualSpacing/>
    </w:pPr>
  </w:style>
  <w:style w:type="paragraph" w:styleId="BalloonText">
    <w:name w:val="Balloon Text"/>
    <w:basedOn w:val="Normal"/>
    <w:link w:val="BalloonTextChar"/>
    <w:uiPriority w:val="99"/>
    <w:semiHidden/>
    <w:unhideWhenUsed/>
    <w:rsid w:val="00E52A81"/>
    <w:rPr>
      <w:rFonts w:ascii="Tahoma" w:hAnsi="Tahoma" w:cs="Tahoma"/>
      <w:sz w:val="16"/>
      <w:szCs w:val="16"/>
    </w:rPr>
  </w:style>
  <w:style w:type="character" w:customStyle="1" w:styleId="BalloonTextChar">
    <w:name w:val="Balloon Text Char"/>
    <w:basedOn w:val="DefaultParagraphFont"/>
    <w:link w:val="BalloonText"/>
    <w:uiPriority w:val="99"/>
    <w:semiHidden/>
    <w:rsid w:val="00E52A81"/>
    <w:rPr>
      <w:rFonts w:ascii="Tahoma" w:eastAsia="Times New Roman" w:hAnsi="Tahoma" w:cs="Tahoma"/>
      <w:sz w:val="16"/>
      <w:szCs w:val="16"/>
      <w:lang w:eastAsia="lv-LV"/>
    </w:rPr>
  </w:style>
  <w:style w:type="character" w:styleId="FootnoteReference">
    <w:name w:val="footnote reference"/>
    <w:rsid w:val="00E52A81"/>
    <w:rPr>
      <w:vertAlign w:val="superscript"/>
    </w:rPr>
  </w:style>
  <w:style w:type="paragraph" w:styleId="FootnoteText">
    <w:name w:val="footnote text"/>
    <w:basedOn w:val="Normal"/>
    <w:link w:val="FootnoteTextChar"/>
    <w:uiPriority w:val="99"/>
    <w:unhideWhenUsed/>
    <w:rsid w:val="00E52A8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52A81"/>
    <w:rPr>
      <w:sz w:val="20"/>
      <w:szCs w:val="20"/>
    </w:rPr>
  </w:style>
  <w:style w:type="paragraph" w:styleId="NormalWeb">
    <w:name w:val="Normal (Web)"/>
    <w:basedOn w:val="Normal"/>
    <w:uiPriority w:val="99"/>
    <w:unhideWhenUsed/>
    <w:rsid w:val="00E52A81"/>
    <w:pPr>
      <w:spacing w:before="100" w:beforeAutospacing="1"/>
    </w:pPr>
  </w:style>
  <w:style w:type="character" w:styleId="CommentReference">
    <w:name w:val="annotation reference"/>
    <w:basedOn w:val="DefaultParagraphFont"/>
    <w:uiPriority w:val="99"/>
    <w:semiHidden/>
    <w:unhideWhenUsed/>
    <w:rsid w:val="00E52A81"/>
    <w:rPr>
      <w:sz w:val="16"/>
      <w:szCs w:val="16"/>
    </w:rPr>
  </w:style>
  <w:style w:type="paragraph" w:styleId="CommentText">
    <w:name w:val="annotation text"/>
    <w:basedOn w:val="Normal"/>
    <w:link w:val="CommentTextChar"/>
    <w:uiPriority w:val="99"/>
    <w:semiHidden/>
    <w:unhideWhenUsed/>
    <w:rsid w:val="00E52A81"/>
    <w:rPr>
      <w:sz w:val="20"/>
      <w:szCs w:val="20"/>
    </w:rPr>
  </w:style>
  <w:style w:type="character" w:customStyle="1" w:styleId="CommentTextChar">
    <w:name w:val="Comment Text Char"/>
    <w:basedOn w:val="DefaultParagraphFont"/>
    <w:link w:val="CommentText"/>
    <w:uiPriority w:val="99"/>
    <w:semiHidden/>
    <w:rsid w:val="00E52A8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52A81"/>
    <w:rPr>
      <w:b/>
      <w:bCs/>
    </w:rPr>
  </w:style>
  <w:style w:type="character" w:customStyle="1" w:styleId="CommentSubjectChar">
    <w:name w:val="Comment Subject Char"/>
    <w:basedOn w:val="CommentTextChar"/>
    <w:link w:val="CommentSubject"/>
    <w:uiPriority w:val="99"/>
    <w:semiHidden/>
    <w:rsid w:val="00E52A81"/>
    <w:rPr>
      <w:rFonts w:ascii="Times New Roman" w:eastAsia="Times New Roman" w:hAnsi="Times New Roman" w:cs="Times New Roman"/>
      <w:b/>
      <w:bCs/>
      <w:sz w:val="20"/>
      <w:szCs w:val="20"/>
      <w:lang w:eastAsia="lv-LV"/>
    </w:rPr>
  </w:style>
  <w:style w:type="paragraph" w:customStyle="1" w:styleId="Standard">
    <w:name w:val="Standard"/>
    <w:rsid w:val="00E52A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52A81"/>
    <w:pPr>
      <w:spacing w:after="120"/>
    </w:pPr>
  </w:style>
  <w:style w:type="paragraph" w:customStyle="1" w:styleId="TableContents">
    <w:name w:val="Table Contents"/>
    <w:basedOn w:val="Standard"/>
    <w:rsid w:val="00E52A81"/>
    <w:pPr>
      <w:suppressLineNumbers/>
    </w:pPr>
  </w:style>
  <w:style w:type="paragraph" w:customStyle="1" w:styleId="BodyText21">
    <w:name w:val="Body Text 21"/>
    <w:basedOn w:val="Normal"/>
    <w:rsid w:val="00E52A81"/>
    <w:pPr>
      <w:shd w:val="clear" w:color="auto" w:fill="FFFFFF"/>
      <w:suppressAutoHyphens/>
      <w:autoSpaceDN w:val="0"/>
      <w:spacing w:line="274" w:lineRule="exact"/>
      <w:ind w:right="7"/>
      <w:jc w:val="both"/>
    </w:pPr>
    <w:rPr>
      <w:lang w:eastAsia="ar-SA"/>
    </w:rPr>
  </w:style>
  <w:style w:type="character" w:customStyle="1" w:styleId="Mention1">
    <w:name w:val="Mention1"/>
    <w:basedOn w:val="DefaultParagraphFont"/>
    <w:uiPriority w:val="99"/>
    <w:semiHidden/>
    <w:unhideWhenUsed/>
    <w:rsid w:val="00E52A81"/>
    <w:rPr>
      <w:color w:val="2B579A"/>
      <w:shd w:val="clear" w:color="auto" w:fill="E6E6E6"/>
    </w:rPr>
  </w:style>
  <w:style w:type="paragraph" w:customStyle="1" w:styleId="tv213">
    <w:name w:val="tv213"/>
    <w:basedOn w:val="Normal"/>
    <w:rsid w:val="00E52A81"/>
    <w:pPr>
      <w:spacing w:before="100" w:beforeAutospacing="1" w:after="100" w:afterAutospacing="1"/>
    </w:pPr>
  </w:style>
  <w:style w:type="character" w:customStyle="1" w:styleId="apple-converted-space">
    <w:name w:val="apple-converted-space"/>
    <w:rsid w:val="00E52A81"/>
  </w:style>
  <w:style w:type="character" w:customStyle="1" w:styleId="FontStyle15">
    <w:name w:val="Font Style15"/>
    <w:uiPriority w:val="99"/>
    <w:rsid w:val="00E52A81"/>
    <w:rPr>
      <w:rFonts w:ascii="Times New Roman" w:hAnsi="Times New Roman" w:cs="Times New Roman"/>
      <w:sz w:val="20"/>
      <w:szCs w:val="20"/>
    </w:rPr>
  </w:style>
  <w:style w:type="paragraph" w:customStyle="1" w:styleId="Style8">
    <w:name w:val="Style8"/>
    <w:basedOn w:val="Normal"/>
    <w:uiPriority w:val="99"/>
    <w:rsid w:val="00E52A81"/>
    <w:pPr>
      <w:widowControl w:val="0"/>
      <w:autoSpaceDE w:val="0"/>
      <w:autoSpaceDN w:val="0"/>
      <w:adjustRightInd w:val="0"/>
    </w:pPr>
    <w:rPr>
      <w:lang w:val="en-US" w:eastAsia="en-US"/>
    </w:rPr>
  </w:style>
  <w:style w:type="character" w:customStyle="1" w:styleId="FontStyle18">
    <w:name w:val="Font Style18"/>
    <w:uiPriority w:val="99"/>
    <w:rsid w:val="00E52A81"/>
    <w:rPr>
      <w:rFonts w:ascii="Times New Roman" w:hAnsi="Times New Roman" w:cs="Times New Roman"/>
      <w:sz w:val="20"/>
      <w:szCs w:val="20"/>
    </w:rPr>
  </w:style>
  <w:style w:type="paragraph" w:customStyle="1" w:styleId="Style3">
    <w:name w:val="Style3"/>
    <w:basedOn w:val="Normal"/>
    <w:uiPriority w:val="99"/>
    <w:rsid w:val="00E52A81"/>
    <w:pPr>
      <w:widowControl w:val="0"/>
      <w:autoSpaceDE w:val="0"/>
      <w:autoSpaceDN w:val="0"/>
      <w:adjustRightInd w:val="0"/>
      <w:spacing w:line="259" w:lineRule="exact"/>
      <w:jc w:val="both"/>
    </w:pPr>
    <w:rPr>
      <w:lang w:val="en-US" w:eastAsia="en-US"/>
    </w:rPr>
  </w:style>
  <w:style w:type="paragraph" w:customStyle="1" w:styleId="Style4">
    <w:name w:val="Style4"/>
    <w:basedOn w:val="Normal"/>
    <w:uiPriority w:val="99"/>
    <w:rsid w:val="00E52A81"/>
    <w:pPr>
      <w:widowControl w:val="0"/>
      <w:autoSpaceDE w:val="0"/>
      <w:autoSpaceDN w:val="0"/>
      <w:adjustRightInd w:val="0"/>
      <w:spacing w:line="259" w:lineRule="exact"/>
      <w:ind w:firstLine="331"/>
    </w:pPr>
    <w:rPr>
      <w:lang w:val="en-US" w:eastAsia="en-US"/>
    </w:rPr>
  </w:style>
  <w:style w:type="paragraph" w:customStyle="1" w:styleId="Style6">
    <w:name w:val="Style6"/>
    <w:basedOn w:val="Normal"/>
    <w:uiPriority w:val="99"/>
    <w:rsid w:val="00E52A81"/>
    <w:pPr>
      <w:widowControl w:val="0"/>
      <w:autoSpaceDE w:val="0"/>
      <w:autoSpaceDN w:val="0"/>
      <w:adjustRightInd w:val="0"/>
    </w:pPr>
    <w:rPr>
      <w:lang w:val="en-US" w:eastAsia="en-US"/>
    </w:rPr>
  </w:style>
  <w:style w:type="paragraph" w:customStyle="1" w:styleId="Style7">
    <w:name w:val="Style7"/>
    <w:basedOn w:val="Normal"/>
    <w:uiPriority w:val="99"/>
    <w:rsid w:val="00E52A81"/>
    <w:pPr>
      <w:widowControl w:val="0"/>
      <w:autoSpaceDE w:val="0"/>
      <w:autoSpaceDN w:val="0"/>
      <w:adjustRightInd w:val="0"/>
      <w:spacing w:line="259" w:lineRule="exact"/>
      <w:jc w:val="both"/>
    </w:pPr>
    <w:rPr>
      <w:lang w:val="en-US" w:eastAsia="en-US"/>
    </w:rPr>
  </w:style>
  <w:style w:type="character" w:customStyle="1" w:styleId="FontStyle13">
    <w:name w:val="Font Style13"/>
    <w:uiPriority w:val="99"/>
    <w:rsid w:val="00E52A81"/>
    <w:rPr>
      <w:rFonts w:ascii="Times New Roman" w:hAnsi="Times New Roman" w:cs="Times New Roman"/>
      <w:b/>
      <w:bCs/>
      <w:sz w:val="20"/>
      <w:szCs w:val="20"/>
    </w:rPr>
  </w:style>
  <w:style w:type="paragraph" w:customStyle="1" w:styleId="Punkts">
    <w:name w:val="Punkts"/>
    <w:basedOn w:val="Normal"/>
    <w:next w:val="Apakpunkts"/>
    <w:rsid w:val="00E52A81"/>
    <w:pPr>
      <w:numPr>
        <w:numId w:val="12"/>
      </w:numPr>
    </w:pPr>
    <w:rPr>
      <w:rFonts w:ascii="Arial" w:hAnsi="Arial"/>
      <w:b/>
      <w:sz w:val="20"/>
    </w:rPr>
  </w:style>
  <w:style w:type="paragraph" w:customStyle="1" w:styleId="Apakpunkts">
    <w:name w:val="Apakšpunkts"/>
    <w:basedOn w:val="Normal"/>
    <w:link w:val="ApakpunktsChar"/>
    <w:rsid w:val="00E52A81"/>
    <w:pPr>
      <w:numPr>
        <w:ilvl w:val="1"/>
        <w:numId w:val="12"/>
      </w:numPr>
    </w:pPr>
    <w:rPr>
      <w:rFonts w:ascii="Arial" w:hAnsi="Arial"/>
      <w:b/>
      <w:sz w:val="20"/>
    </w:rPr>
  </w:style>
  <w:style w:type="paragraph" w:customStyle="1" w:styleId="Paragrfs">
    <w:name w:val="Paragrāfs"/>
    <w:basedOn w:val="Normal"/>
    <w:next w:val="Normal"/>
    <w:rsid w:val="00E52A81"/>
    <w:pPr>
      <w:numPr>
        <w:ilvl w:val="2"/>
        <w:numId w:val="12"/>
      </w:numPr>
      <w:jc w:val="both"/>
    </w:pPr>
    <w:rPr>
      <w:rFonts w:ascii="Arial" w:hAnsi="Arial"/>
      <w:sz w:val="20"/>
    </w:rPr>
  </w:style>
  <w:style w:type="character" w:customStyle="1" w:styleId="ApakpunktsChar">
    <w:name w:val="Apakšpunkts Char"/>
    <w:link w:val="Apakpunkts"/>
    <w:rsid w:val="00E52A81"/>
    <w:rPr>
      <w:rFonts w:ascii="Arial" w:eastAsia="Times New Roman" w:hAnsi="Arial" w:cs="Times New Roman"/>
      <w:b/>
      <w:sz w:val="20"/>
      <w:szCs w:val="24"/>
      <w:lang w:eastAsia="lv-LV"/>
    </w:rPr>
  </w:style>
  <w:style w:type="paragraph" w:customStyle="1" w:styleId="Rindkopa">
    <w:name w:val="Rindkopa"/>
    <w:basedOn w:val="Normal"/>
    <w:next w:val="Punkts"/>
    <w:rsid w:val="00E52A81"/>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i@daugavpils.udens.lv" TargetMode="External"/><Relationship Id="rId12" Type="http://schemas.openxmlformats.org/officeDocument/2006/relationships/hyperlink" Target="https://likumi.lv/ta/id/288730?&amp;search=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ugavpils.uden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23591</Words>
  <Characters>13447</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Svetlana Romane</cp:lastModifiedBy>
  <cp:revision>11</cp:revision>
  <dcterms:created xsi:type="dcterms:W3CDTF">2017-05-13T06:57:00Z</dcterms:created>
  <dcterms:modified xsi:type="dcterms:W3CDTF">2017-05-15T08:06:00Z</dcterms:modified>
</cp:coreProperties>
</file>